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79" w:rsidRDefault="00F36479" w:rsidP="00F36479">
      <w:pPr>
        <w:pBdr>
          <w:top w:val="nil"/>
          <w:left w:val="nil"/>
          <w:bottom w:val="nil"/>
          <w:right w:val="nil"/>
          <w:between w:val="nil"/>
        </w:pBdr>
        <w:ind w:firstLine="709"/>
        <w:jc w:val="center"/>
        <w:rPr>
          <w:rFonts w:ascii="Times New Roman" w:eastAsia="Times New Roman" w:hAnsi="Times New Roman" w:cs="Times New Roman"/>
          <w:b/>
          <w:bCs/>
          <w:color w:val="000000"/>
          <w:sz w:val="28"/>
          <w:szCs w:val="28"/>
          <w:lang w:eastAsia="ru-RU"/>
        </w:rPr>
      </w:pPr>
    </w:p>
    <w:p w:rsidR="00F36479" w:rsidRDefault="00F36479" w:rsidP="00F36479">
      <w:pPr>
        <w:pBdr>
          <w:top w:val="nil"/>
          <w:left w:val="nil"/>
          <w:bottom w:val="nil"/>
          <w:right w:val="nil"/>
          <w:between w:val="nil"/>
        </w:pBdr>
        <w:ind w:firstLine="709"/>
        <w:jc w:val="center"/>
        <w:rPr>
          <w:rFonts w:ascii="Times New Roman" w:eastAsia="Times New Roman" w:hAnsi="Times New Roman" w:cs="Times New Roman"/>
          <w:b/>
          <w:bCs/>
          <w:color w:val="000000"/>
          <w:sz w:val="28"/>
          <w:szCs w:val="28"/>
          <w:lang w:eastAsia="ru-RU"/>
        </w:rPr>
      </w:pPr>
    </w:p>
    <w:p w:rsidR="00F36479" w:rsidRDefault="00F36479" w:rsidP="00F36479">
      <w:pPr>
        <w:pBdr>
          <w:top w:val="nil"/>
          <w:left w:val="nil"/>
          <w:bottom w:val="nil"/>
          <w:right w:val="nil"/>
          <w:between w:val="nil"/>
        </w:pBdr>
        <w:ind w:firstLine="709"/>
        <w:jc w:val="center"/>
        <w:rPr>
          <w:rFonts w:ascii="Times New Roman" w:eastAsia="Times New Roman" w:hAnsi="Times New Roman" w:cs="Times New Roman"/>
          <w:b/>
          <w:bCs/>
          <w:color w:val="000000"/>
          <w:sz w:val="28"/>
          <w:szCs w:val="28"/>
          <w:lang w:eastAsia="ru-RU"/>
        </w:rPr>
      </w:pPr>
    </w:p>
    <w:p w:rsidR="00F36479" w:rsidRDefault="00F36479" w:rsidP="00F36479">
      <w:pPr>
        <w:pBdr>
          <w:top w:val="nil"/>
          <w:left w:val="nil"/>
          <w:bottom w:val="nil"/>
          <w:right w:val="nil"/>
          <w:between w:val="nil"/>
        </w:pBdr>
        <w:ind w:firstLine="709"/>
        <w:jc w:val="center"/>
        <w:rPr>
          <w:rFonts w:ascii="Times New Roman" w:eastAsia="Times New Roman" w:hAnsi="Times New Roman" w:cs="Times New Roman"/>
          <w:b/>
          <w:bCs/>
          <w:color w:val="000000"/>
          <w:sz w:val="28"/>
          <w:szCs w:val="28"/>
          <w:lang w:eastAsia="ru-RU"/>
        </w:rPr>
      </w:pPr>
    </w:p>
    <w:p w:rsidR="00F36479" w:rsidRDefault="00F36479" w:rsidP="00F36479">
      <w:pPr>
        <w:pBdr>
          <w:top w:val="nil"/>
          <w:left w:val="nil"/>
          <w:bottom w:val="nil"/>
          <w:right w:val="nil"/>
          <w:between w:val="nil"/>
        </w:pBdr>
        <w:ind w:firstLine="709"/>
        <w:jc w:val="center"/>
        <w:rPr>
          <w:rFonts w:ascii="Times New Roman" w:eastAsia="Times New Roman" w:hAnsi="Times New Roman" w:cs="Times New Roman"/>
          <w:b/>
          <w:bCs/>
          <w:color w:val="000000"/>
          <w:sz w:val="28"/>
          <w:szCs w:val="28"/>
          <w:lang w:eastAsia="ru-RU"/>
        </w:rPr>
      </w:pPr>
    </w:p>
    <w:p w:rsidR="00F36479" w:rsidRDefault="00F36479" w:rsidP="00F36479">
      <w:pPr>
        <w:pBdr>
          <w:top w:val="nil"/>
          <w:left w:val="nil"/>
          <w:bottom w:val="nil"/>
          <w:right w:val="nil"/>
          <w:between w:val="nil"/>
        </w:pBdr>
        <w:ind w:firstLine="709"/>
        <w:jc w:val="center"/>
        <w:rPr>
          <w:rFonts w:ascii="Times New Roman" w:eastAsia="Times New Roman" w:hAnsi="Times New Roman" w:cs="Times New Roman"/>
          <w:b/>
          <w:bCs/>
          <w:color w:val="000000"/>
          <w:sz w:val="28"/>
          <w:szCs w:val="28"/>
          <w:lang w:eastAsia="ru-RU"/>
        </w:rPr>
      </w:pPr>
    </w:p>
    <w:p w:rsidR="00F36479" w:rsidRPr="00A350A4" w:rsidRDefault="000827BF" w:rsidP="00F36479">
      <w:pPr>
        <w:pBdr>
          <w:top w:val="nil"/>
          <w:left w:val="nil"/>
          <w:bottom w:val="nil"/>
          <w:right w:val="nil"/>
          <w:between w:val="nil"/>
        </w:pBdr>
        <w:ind w:firstLine="709"/>
        <w:jc w:val="center"/>
        <w:rPr>
          <w:rFonts w:ascii="Times New Roman" w:hAnsi="Times New Roman" w:cs="Times New Roman"/>
          <w:color w:val="000000"/>
          <w:sz w:val="24"/>
          <w:szCs w:val="24"/>
        </w:rPr>
      </w:pPr>
      <w:r w:rsidRPr="000827BF">
        <w:rPr>
          <w:rFonts w:ascii="Times New Roman" w:eastAsia="Times New Roman" w:hAnsi="Times New Roman" w:cs="Times New Roman"/>
          <w:b/>
          <w:bCs/>
          <w:color w:val="000000"/>
          <w:sz w:val="28"/>
          <w:szCs w:val="28"/>
          <w:lang w:eastAsia="ru-RU"/>
        </w:rPr>
        <w:t>    </w:t>
      </w:r>
    </w:p>
    <w:p w:rsidR="00F36479" w:rsidRPr="00A350A4" w:rsidRDefault="00F36479" w:rsidP="00F36479">
      <w:pPr>
        <w:pBdr>
          <w:top w:val="nil"/>
          <w:left w:val="nil"/>
          <w:bottom w:val="nil"/>
          <w:right w:val="nil"/>
          <w:between w:val="nil"/>
        </w:pBdr>
        <w:spacing w:after="0"/>
        <w:jc w:val="center"/>
        <w:rPr>
          <w:rFonts w:ascii="Times New Roman" w:hAnsi="Times New Roman" w:cs="Times New Roman"/>
          <w:b/>
          <w:color w:val="000000"/>
          <w:sz w:val="24"/>
          <w:szCs w:val="24"/>
        </w:rPr>
      </w:pPr>
      <w:r w:rsidRPr="00A350A4">
        <w:rPr>
          <w:rFonts w:ascii="Times New Roman" w:hAnsi="Times New Roman" w:cs="Times New Roman"/>
          <w:b/>
          <w:color w:val="000000"/>
          <w:sz w:val="24"/>
          <w:szCs w:val="24"/>
        </w:rPr>
        <w:t>РАБОЧАЯ ПРОГРАММА</w:t>
      </w:r>
    </w:p>
    <w:p w:rsidR="00F36479" w:rsidRDefault="00F36479" w:rsidP="00F36479">
      <w:pPr>
        <w:pBdr>
          <w:top w:val="nil"/>
          <w:left w:val="nil"/>
          <w:bottom w:val="nil"/>
          <w:right w:val="nil"/>
          <w:between w:val="nil"/>
        </w:pBdr>
        <w:spacing w:after="0"/>
        <w:jc w:val="center"/>
        <w:rPr>
          <w:rFonts w:ascii="Times New Roman" w:hAnsi="Times New Roman" w:cs="Times New Roman"/>
          <w:b/>
          <w:sz w:val="24"/>
          <w:szCs w:val="24"/>
        </w:rPr>
      </w:pPr>
      <w:r w:rsidRPr="00A350A4">
        <w:rPr>
          <w:rFonts w:ascii="Times New Roman" w:hAnsi="Times New Roman" w:cs="Times New Roman"/>
          <w:b/>
          <w:sz w:val="24"/>
          <w:szCs w:val="24"/>
        </w:rPr>
        <w:t xml:space="preserve"> КУРСА</w:t>
      </w:r>
      <w:r>
        <w:rPr>
          <w:rFonts w:ascii="Times New Roman" w:hAnsi="Times New Roman" w:cs="Times New Roman"/>
          <w:b/>
          <w:sz w:val="24"/>
          <w:szCs w:val="24"/>
        </w:rPr>
        <w:t xml:space="preserve"> ВНЕУРОЧНОЙ ДЕЯТЕЛЬНОСТИ</w:t>
      </w:r>
    </w:p>
    <w:p w:rsidR="00F36479" w:rsidRPr="002131D7" w:rsidRDefault="00F36479" w:rsidP="00F36479">
      <w:pPr>
        <w:pBdr>
          <w:top w:val="nil"/>
          <w:left w:val="nil"/>
          <w:bottom w:val="nil"/>
          <w:right w:val="nil"/>
          <w:between w:val="nil"/>
        </w:pBdr>
        <w:spacing w:after="0"/>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«Шахматы</w:t>
      </w:r>
      <w:r w:rsidRPr="002131D7">
        <w:rPr>
          <w:rFonts w:ascii="Times New Roman" w:hAnsi="Times New Roman" w:cs="Times New Roman"/>
          <w:b/>
          <w:sz w:val="28"/>
          <w:szCs w:val="28"/>
        </w:rPr>
        <w:t>»</w:t>
      </w:r>
    </w:p>
    <w:p w:rsidR="00F36479" w:rsidRDefault="00F36479" w:rsidP="00F36479">
      <w:pPr>
        <w:spacing w:after="0"/>
        <w:jc w:val="center"/>
        <w:rPr>
          <w:rFonts w:ascii="Times New Roman" w:hAnsi="Times New Roman" w:cs="Times New Roman"/>
          <w:b/>
          <w:sz w:val="24"/>
          <w:szCs w:val="24"/>
        </w:rPr>
      </w:pPr>
      <w:r>
        <w:rPr>
          <w:rFonts w:ascii="Times New Roman" w:hAnsi="Times New Roman" w:cs="Times New Roman"/>
          <w:b/>
          <w:sz w:val="24"/>
          <w:szCs w:val="24"/>
        </w:rPr>
        <w:t>1-4 классы</w:t>
      </w:r>
    </w:p>
    <w:p w:rsidR="00F36479" w:rsidRDefault="00F36479" w:rsidP="00F36479">
      <w:pPr>
        <w:spacing w:after="0"/>
        <w:jc w:val="center"/>
        <w:rPr>
          <w:rFonts w:ascii="Times New Roman" w:hAnsi="Times New Roman" w:cs="Times New Roman"/>
          <w:b/>
          <w:i/>
          <w:sz w:val="24"/>
          <w:szCs w:val="24"/>
        </w:rPr>
      </w:pPr>
      <w:r>
        <w:rPr>
          <w:rFonts w:ascii="Times New Roman" w:hAnsi="Times New Roman" w:cs="Times New Roman"/>
          <w:b/>
          <w:i/>
          <w:sz w:val="24"/>
          <w:szCs w:val="24"/>
        </w:rPr>
        <w:t>(является частью раздела 2.2 ООП ООО)</w:t>
      </w:r>
    </w:p>
    <w:p w:rsidR="00F36479" w:rsidRDefault="00F36479" w:rsidP="00F36479">
      <w:pPr>
        <w:pBdr>
          <w:top w:val="nil"/>
          <w:left w:val="nil"/>
          <w:bottom w:val="nil"/>
          <w:right w:val="nil"/>
          <w:between w:val="nil"/>
        </w:pBdr>
        <w:jc w:val="center"/>
        <w:rPr>
          <w:rFonts w:ascii="Times New Roman" w:hAnsi="Times New Roman" w:cs="Times New Roman"/>
          <w:b/>
          <w:sz w:val="24"/>
          <w:szCs w:val="24"/>
        </w:rPr>
      </w:pPr>
    </w:p>
    <w:p w:rsidR="00F36479" w:rsidRPr="00A350A4" w:rsidRDefault="00F36479" w:rsidP="00F36479">
      <w:pPr>
        <w:pBdr>
          <w:top w:val="nil"/>
          <w:left w:val="nil"/>
          <w:bottom w:val="nil"/>
          <w:right w:val="nil"/>
          <w:between w:val="nil"/>
        </w:pBdr>
        <w:jc w:val="center"/>
        <w:rPr>
          <w:rFonts w:ascii="Times New Roman" w:hAnsi="Times New Roman" w:cs="Times New Roman"/>
          <w:b/>
          <w:sz w:val="24"/>
          <w:szCs w:val="24"/>
        </w:rPr>
      </w:pPr>
    </w:p>
    <w:p w:rsidR="00F36479" w:rsidRDefault="00F36479" w:rsidP="00F36479">
      <w:pPr>
        <w:pBdr>
          <w:top w:val="nil"/>
          <w:left w:val="nil"/>
          <w:bottom w:val="nil"/>
          <w:right w:val="nil"/>
          <w:between w:val="nil"/>
        </w:pBdr>
        <w:tabs>
          <w:tab w:val="left" w:pos="7320"/>
        </w:tabs>
        <w:rPr>
          <w:rFonts w:ascii="Times New Roman" w:hAnsi="Times New Roman" w:cs="Times New Roman"/>
          <w:sz w:val="24"/>
          <w:szCs w:val="24"/>
        </w:rPr>
      </w:pPr>
    </w:p>
    <w:p w:rsidR="00F36479" w:rsidRDefault="00F36479" w:rsidP="00F36479">
      <w:pPr>
        <w:pBdr>
          <w:top w:val="nil"/>
          <w:left w:val="nil"/>
          <w:bottom w:val="nil"/>
          <w:right w:val="nil"/>
          <w:between w:val="nil"/>
        </w:pBdr>
        <w:tabs>
          <w:tab w:val="left" w:pos="7320"/>
        </w:tabs>
        <w:rPr>
          <w:rFonts w:ascii="Times New Roman" w:hAnsi="Times New Roman" w:cs="Times New Roman"/>
          <w:sz w:val="24"/>
          <w:szCs w:val="24"/>
        </w:rPr>
      </w:pPr>
    </w:p>
    <w:p w:rsidR="00F36479" w:rsidRDefault="00F36479" w:rsidP="00F36479">
      <w:pPr>
        <w:pBdr>
          <w:top w:val="nil"/>
          <w:left w:val="nil"/>
          <w:bottom w:val="nil"/>
          <w:right w:val="nil"/>
          <w:between w:val="nil"/>
        </w:pBdr>
        <w:tabs>
          <w:tab w:val="left" w:pos="7320"/>
        </w:tabs>
        <w:rPr>
          <w:rFonts w:ascii="Times New Roman" w:hAnsi="Times New Roman" w:cs="Times New Roman"/>
          <w:sz w:val="24"/>
          <w:szCs w:val="24"/>
        </w:rPr>
      </w:pPr>
    </w:p>
    <w:p w:rsidR="00F36479" w:rsidRPr="00A350A4" w:rsidRDefault="00F36479" w:rsidP="00F36479">
      <w:pPr>
        <w:pBdr>
          <w:top w:val="nil"/>
          <w:left w:val="nil"/>
          <w:bottom w:val="nil"/>
          <w:right w:val="nil"/>
          <w:between w:val="nil"/>
        </w:pBdr>
        <w:tabs>
          <w:tab w:val="left" w:pos="7320"/>
        </w:tabs>
        <w:rPr>
          <w:rFonts w:ascii="Times New Roman" w:hAnsi="Times New Roman" w:cs="Times New Roman"/>
          <w:sz w:val="24"/>
          <w:szCs w:val="24"/>
        </w:rPr>
      </w:pPr>
    </w:p>
    <w:p w:rsidR="00F36479" w:rsidRPr="00946D60" w:rsidRDefault="00F36479" w:rsidP="00F36479">
      <w:pPr>
        <w:pBdr>
          <w:top w:val="nil"/>
          <w:left w:val="nil"/>
          <w:bottom w:val="nil"/>
          <w:right w:val="nil"/>
          <w:between w:val="nil"/>
        </w:pBdr>
        <w:jc w:val="center"/>
        <w:rPr>
          <w:rFonts w:ascii="Times New Roman" w:hAnsi="Times New Roman" w:cs="Times New Roman"/>
          <w:b/>
          <w:sz w:val="24"/>
          <w:szCs w:val="24"/>
        </w:rPr>
      </w:pPr>
    </w:p>
    <w:p w:rsidR="00F36479" w:rsidRDefault="00F36479" w:rsidP="00F36479">
      <w:pPr>
        <w:pBdr>
          <w:top w:val="nil"/>
          <w:left w:val="nil"/>
          <w:bottom w:val="nil"/>
          <w:right w:val="nil"/>
          <w:between w:val="nil"/>
        </w:pBdr>
        <w:tabs>
          <w:tab w:val="left" w:pos="7320"/>
        </w:tabs>
        <w:spacing w:after="0"/>
        <w:jc w:val="right"/>
        <w:rPr>
          <w:rFonts w:ascii="Times New Roman" w:hAnsi="Times New Roman" w:cs="Times New Roman"/>
          <w:sz w:val="24"/>
          <w:szCs w:val="24"/>
        </w:rPr>
      </w:pPr>
      <w:r w:rsidRPr="00946D60">
        <w:rPr>
          <w:rFonts w:ascii="Times New Roman" w:hAnsi="Times New Roman" w:cs="Times New Roman"/>
          <w:sz w:val="24"/>
          <w:szCs w:val="24"/>
        </w:rPr>
        <w:tab/>
      </w:r>
      <w:r>
        <w:rPr>
          <w:rFonts w:ascii="Times New Roman" w:hAnsi="Times New Roman" w:cs="Times New Roman"/>
          <w:sz w:val="24"/>
          <w:szCs w:val="24"/>
        </w:rPr>
        <w:t>Составитель</w:t>
      </w:r>
      <w:r w:rsidRPr="00946D60">
        <w:rPr>
          <w:rFonts w:ascii="Times New Roman" w:hAnsi="Times New Roman" w:cs="Times New Roman"/>
          <w:sz w:val="24"/>
          <w:szCs w:val="24"/>
        </w:rPr>
        <w:t>:</w:t>
      </w:r>
    </w:p>
    <w:p w:rsidR="00F36479" w:rsidRPr="00946D60" w:rsidRDefault="00F36479" w:rsidP="00F36479">
      <w:pPr>
        <w:pBdr>
          <w:top w:val="nil"/>
          <w:left w:val="nil"/>
          <w:bottom w:val="nil"/>
          <w:right w:val="nil"/>
          <w:between w:val="nil"/>
        </w:pBdr>
        <w:tabs>
          <w:tab w:val="left" w:pos="73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Бурый А.М.</w:t>
      </w:r>
    </w:p>
    <w:p w:rsidR="00F36479" w:rsidRPr="00946D60" w:rsidRDefault="00F36479" w:rsidP="00F36479">
      <w:pPr>
        <w:pBdr>
          <w:top w:val="nil"/>
          <w:left w:val="nil"/>
          <w:bottom w:val="nil"/>
          <w:right w:val="nil"/>
          <w:between w:val="nil"/>
        </w:pBdr>
        <w:tabs>
          <w:tab w:val="left" w:pos="73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bookmarkStart w:id="0" w:name="_GoBack"/>
      <w:bookmarkEnd w:id="0"/>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Default="00F36479" w:rsidP="00F36479">
      <w:pPr>
        <w:pBdr>
          <w:top w:val="nil"/>
          <w:left w:val="nil"/>
          <w:bottom w:val="nil"/>
          <w:right w:val="nil"/>
          <w:between w:val="nil"/>
        </w:pBdr>
        <w:tabs>
          <w:tab w:val="left" w:pos="7320"/>
        </w:tabs>
        <w:rPr>
          <w:color w:val="000000"/>
          <w:sz w:val="24"/>
          <w:szCs w:val="24"/>
        </w:rPr>
      </w:pPr>
    </w:p>
    <w:p w:rsidR="00F36479" w:rsidRPr="00A350A4" w:rsidRDefault="00F36479" w:rsidP="00F36479">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Новосибирск, 2021</w:t>
      </w:r>
    </w:p>
    <w:p w:rsidR="000827BF" w:rsidRPr="000827BF" w:rsidRDefault="00F36479" w:rsidP="00F3647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30187">
        <w:rPr>
          <w:rFonts w:ascii="Times New Roman" w:eastAsia="Times New Roman" w:hAnsi="Times New Roman" w:cs="Times New Roman"/>
          <w:b/>
          <w:bCs/>
          <w:color w:val="000000"/>
          <w:sz w:val="24"/>
          <w:szCs w:val="24"/>
          <w:lang w:eastAsia="ru-RU"/>
        </w:rPr>
        <w:br w:type="page"/>
      </w:r>
      <w:r w:rsidR="000827BF" w:rsidRPr="000827BF">
        <w:rPr>
          <w:rFonts w:ascii="Times New Roman" w:eastAsia="Times New Roman" w:hAnsi="Times New Roman" w:cs="Times New Roman"/>
          <w:b/>
          <w:bCs/>
          <w:color w:val="000000"/>
          <w:sz w:val="28"/>
          <w:szCs w:val="28"/>
          <w:lang w:eastAsia="ru-RU"/>
        </w:rPr>
        <w:lastRenderedPageBreak/>
        <w:t xml:space="preserve">    Пояснительная записка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Данная программа разработана с учетом современных требований, т.к.</w:t>
      </w:r>
      <w:r w:rsidRPr="000827BF">
        <w:rPr>
          <w:rFonts w:ascii="Times New Roman" w:eastAsia="Times New Roman" w:hAnsi="Times New Roman" w:cs="Times New Roman"/>
          <w:color w:val="191919"/>
          <w:sz w:val="28"/>
          <w:szCs w:val="28"/>
          <w:lang w:eastAsia="ru-RU"/>
        </w:rPr>
        <w:t xml:space="preserve"> человечеству придётся решать ряд сложнейших проблем связанных с </w:t>
      </w:r>
      <w:proofErr w:type="gramStart"/>
      <w:r w:rsidRPr="000827BF">
        <w:rPr>
          <w:rFonts w:ascii="Times New Roman" w:eastAsia="Times New Roman" w:hAnsi="Times New Roman" w:cs="Times New Roman"/>
          <w:color w:val="191919"/>
          <w:sz w:val="28"/>
          <w:szCs w:val="28"/>
          <w:lang w:eastAsia="ru-RU"/>
        </w:rPr>
        <w:t>жизнью  на</w:t>
      </w:r>
      <w:proofErr w:type="gramEnd"/>
      <w:r w:rsidRPr="000827BF">
        <w:rPr>
          <w:rFonts w:ascii="Times New Roman" w:eastAsia="Times New Roman" w:hAnsi="Times New Roman" w:cs="Times New Roman"/>
          <w:color w:val="191919"/>
          <w:sz w:val="28"/>
          <w:szCs w:val="28"/>
          <w:lang w:eastAsia="ru-RU"/>
        </w:rPr>
        <w:t xml:space="preserve"> планете. Справиться с этим могут только высокообразованные и высоконравственные люди. Именно поэтому так необходимо повышение интеллектуального потенциала человечества.</w:t>
      </w:r>
      <w:r w:rsidRPr="000827BF">
        <w:rPr>
          <w:rFonts w:ascii="Times New Roman" w:eastAsia="Times New Roman" w:hAnsi="Times New Roman" w:cs="Times New Roman"/>
          <w:color w:val="000000"/>
          <w:sz w:val="28"/>
          <w:szCs w:val="28"/>
          <w:lang w:eastAsia="ru-RU"/>
        </w:rPr>
        <w:t> </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xml:space="preserve">Она </w:t>
      </w:r>
      <w:proofErr w:type="gramStart"/>
      <w:r w:rsidRPr="000827BF">
        <w:rPr>
          <w:rFonts w:ascii="Times New Roman" w:eastAsia="Times New Roman" w:hAnsi="Times New Roman" w:cs="Times New Roman"/>
          <w:color w:val="000000"/>
          <w:sz w:val="28"/>
          <w:szCs w:val="28"/>
          <w:lang w:eastAsia="ru-RU"/>
        </w:rPr>
        <w:t>актуальна,</w:t>
      </w:r>
      <w:r w:rsidRPr="000827BF">
        <w:rPr>
          <w:rFonts w:ascii="Times New Roman" w:eastAsia="Times New Roman" w:hAnsi="Times New Roman" w:cs="Times New Roman"/>
          <w:color w:val="191919"/>
          <w:sz w:val="28"/>
          <w:szCs w:val="28"/>
          <w:lang w:eastAsia="ru-RU"/>
        </w:rPr>
        <w:t>  интерес</w:t>
      </w:r>
      <w:proofErr w:type="gramEnd"/>
      <w:r w:rsidRPr="000827BF">
        <w:rPr>
          <w:rFonts w:ascii="Times New Roman" w:eastAsia="Times New Roman" w:hAnsi="Times New Roman" w:cs="Times New Roman"/>
          <w:color w:val="191919"/>
          <w:sz w:val="28"/>
          <w:szCs w:val="28"/>
          <w:lang w:eastAsia="ru-RU"/>
        </w:rPr>
        <w:t xml:space="preserve"> к шахматам обусловлен  тем, что это одна из самых эффективных игр, способствующих интеллектуальному развитию человека.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Рабочая программа внеурочной деятельности кружка «Шахматы» для обучающихся 1-4 классов разработана в соответствии: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с требованиями федерального государственного образовательного стандарта начального общего образования (2009г.);</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xml:space="preserve">- авторской программы «Шахматы» автор </w:t>
      </w:r>
      <w:proofErr w:type="spellStart"/>
      <w:r w:rsidRPr="000827BF">
        <w:rPr>
          <w:rFonts w:ascii="Times New Roman" w:eastAsia="Times New Roman" w:hAnsi="Times New Roman" w:cs="Times New Roman"/>
          <w:color w:val="000000"/>
          <w:sz w:val="28"/>
          <w:szCs w:val="28"/>
          <w:lang w:eastAsia="ru-RU"/>
        </w:rPr>
        <w:t>А.А.Тимофеев</w:t>
      </w:r>
      <w:proofErr w:type="spellEnd"/>
      <w:r w:rsidRPr="000827BF">
        <w:rPr>
          <w:rFonts w:ascii="Times New Roman" w:eastAsia="Times New Roman" w:hAnsi="Times New Roman" w:cs="Times New Roman"/>
          <w:color w:val="000000"/>
          <w:sz w:val="28"/>
          <w:szCs w:val="28"/>
          <w:lang w:eastAsia="ru-RU"/>
        </w:rPr>
        <w:t xml:space="preserve">, (Сборник программ внеурочной деятельности под редакцией </w:t>
      </w:r>
      <w:proofErr w:type="spellStart"/>
      <w:r w:rsidRPr="000827BF">
        <w:rPr>
          <w:rFonts w:ascii="Times New Roman" w:eastAsia="Times New Roman" w:hAnsi="Times New Roman" w:cs="Times New Roman"/>
          <w:color w:val="000000"/>
          <w:sz w:val="28"/>
          <w:szCs w:val="28"/>
          <w:lang w:eastAsia="ru-RU"/>
        </w:rPr>
        <w:t>Н.Ф.Виноградовой</w:t>
      </w:r>
      <w:proofErr w:type="spellEnd"/>
      <w:r w:rsidRPr="000827BF">
        <w:rPr>
          <w:rFonts w:ascii="Times New Roman" w:eastAsia="Times New Roman" w:hAnsi="Times New Roman" w:cs="Times New Roman"/>
          <w:color w:val="000000"/>
          <w:sz w:val="28"/>
          <w:szCs w:val="28"/>
          <w:lang w:eastAsia="ru-RU"/>
        </w:rPr>
        <w:t xml:space="preserve"> 1-4 класс, Москва Издательский центр «</w:t>
      </w:r>
      <w:proofErr w:type="spellStart"/>
      <w:r w:rsidRPr="000827BF">
        <w:rPr>
          <w:rFonts w:ascii="Times New Roman" w:eastAsia="Times New Roman" w:hAnsi="Times New Roman" w:cs="Times New Roman"/>
          <w:color w:val="000000"/>
          <w:sz w:val="28"/>
          <w:szCs w:val="28"/>
          <w:lang w:eastAsia="ru-RU"/>
        </w:rPr>
        <w:t>Вентана</w:t>
      </w:r>
      <w:proofErr w:type="spellEnd"/>
      <w:r w:rsidRPr="000827BF">
        <w:rPr>
          <w:rFonts w:ascii="Times New Roman" w:eastAsia="Times New Roman" w:hAnsi="Times New Roman" w:cs="Times New Roman"/>
          <w:color w:val="000000"/>
          <w:sz w:val="28"/>
          <w:szCs w:val="28"/>
          <w:lang w:eastAsia="ru-RU"/>
        </w:rPr>
        <w:t xml:space="preserve"> - Граф» 2012 год).</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с основной образовательной программой начального общего образования АОУ СОШ № 4 имени Г.К. Жукова;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с образовательными потребностями и запросами участников образовательного процесса, особенностями обучающихся, профессиональными возможностями учителя, состоянием учебно-методического и материально-технического обеспечения образовательного процесса.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Программа тесно связана</w:t>
      </w:r>
      <w:r w:rsidRPr="000827BF">
        <w:rPr>
          <w:rFonts w:ascii="Times New Roman" w:eastAsia="Times New Roman" w:hAnsi="Times New Roman" w:cs="Times New Roman"/>
          <w:color w:val="191919"/>
          <w:sz w:val="28"/>
          <w:szCs w:val="28"/>
          <w:lang w:eastAsia="ru-RU"/>
        </w:rPr>
        <w:t xml:space="preserve">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 философский аспект, теория множеств, информатика, математика и в частности геометрия. Курс шахмат также обеспечивает пропедевтику курса менеджмента, так как в процессе игры реализуются </w:t>
      </w:r>
      <w:r w:rsidRPr="000827BF">
        <w:rPr>
          <w:rFonts w:ascii="Times New Roman" w:eastAsia="Times New Roman" w:hAnsi="Times New Roman" w:cs="Times New Roman"/>
          <w:color w:val="191919"/>
          <w:sz w:val="28"/>
          <w:szCs w:val="28"/>
          <w:lang w:eastAsia="ru-RU"/>
        </w:rPr>
        <w:lastRenderedPageBreak/>
        <w:t>функции контроля, планирования и анализа, как и при любом процессе управления.</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Основные направления:</w:t>
      </w:r>
      <w:r w:rsidRPr="000827BF">
        <w:rPr>
          <w:rFonts w:ascii="Times New Roman" w:eastAsia="Times New Roman" w:hAnsi="Times New Roman" w:cs="Times New Roman"/>
          <w:color w:val="000000"/>
          <w:sz w:val="28"/>
          <w:szCs w:val="28"/>
          <w:lang w:eastAsia="ru-RU"/>
        </w:rPr>
        <w:t> </w:t>
      </w:r>
      <w:r w:rsidRPr="000827BF">
        <w:rPr>
          <w:rFonts w:ascii="Times New Roman" w:eastAsia="Times New Roman" w:hAnsi="Times New Roman" w:cs="Times New Roman"/>
          <w:color w:val="191919"/>
          <w:sz w:val="28"/>
          <w:szCs w:val="28"/>
          <w:lang w:eastAsia="ru-RU"/>
        </w:rPr>
        <w:t>кружок «Шахматы» входит во внеурочную деятельность по направлению «</w:t>
      </w:r>
      <w:proofErr w:type="spellStart"/>
      <w:r w:rsidRPr="000827BF">
        <w:rPr>
          <w:rFonts w:ascii="Times New Roman" w:eastAsia="Times New Roman" w:hAnsi="Times New Roman" w:cs="Times New Roman"/>
          <w:color w:val="191919"/>
          <w:sz w:val="28"/>
          <w:szCs w:val="28"/>
          <w:lang w:eastAsia="ru-RU"/>
        </w:rPr>
        <w:t>Общеинтеллектуальное</w:t>
      </w:r>
      <w:proofErr w:type="spellEnd"/>
      <w:r w:rsidRPr="000827BF">
        <w:rPr>
          <w:rFonts w:ascii="Times New Roman" w:eastAsia="Times New Roman" w:hAnsi="Times New Roman" w:cs="Times New Roman"/>
          <w:color w:val="191919"/>
          <w:sz w:val="28"/>
          <w:szCs w:val="28"/>
          <w:lang w:eastAsia="ru-RU"/>
        </w:rPr>
        <w:t xml:space="preserve"> развитие личности».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 xml:space="preserve">Актуальность </w:t>
      </w:r>
      <w:proofErr w:type="gramStart"/>
      <w:r w:rsidRPr="000827BF">
        <w:rPr>
          <w:rFonts w:ascii="Times New Roman" w:eastAsia="Times New Roman" w:hAnsi="Times New Roman" w:cs="Times New Roman"/>
          <w:b/>
          <w:bCs/>
          <w:color w:val="000000"/>
          <w:sz w:val="28"/>
          <w:szCs w:val="28"/>
          <w:lang w:eastAsia="ru-RU"/>
        </w:rPr>
        <w:t>программы </w:t>
      </w:r>
      <w:r w:rsidRPr="000827BF">
        <w:rPr>
          <w:rFonts w:ascii="Times New Roman" w:eastAsia="Times New Roman" w:hAnsi="Times New Roman" w:cs="Times New Roman"/>
          <w:color w:val="191919"/>
          <w:sz w:val="28"/>
          <w:szCs w:val="28"/>
          <w:lang w:eastAsia="ru-RU"/>
        </w:rPr>
        <w:t> </w:t>
      </w:r>
      <w:r w:rsidRPr="000827BF">
        <w:rPr>
          <w:rFonts w:ascii="Times New Roman" w:eastAsia="Times New Roman" w:hAnsi="Times New Roman" w:cs="Times New Roman"/>
          <w:color w:val="000000"/>
          <w:sz w:val="28"/>
          <w:szCs w:val="28"/>
          <w:lang w:eastAsia="ru-RU"/>
        </w:rPr>
        <w:t>обусловлена</w:t>
      </w:r>
      <w:proofErr w:type="gramEnd"/>
      <w:r w:rsidRPr="000827BF">
        <w:rPr>
          <w:rFonts w:ascii="Times New Roman" w:eastAsia="Times New Roman" w:hAnsi="Times New Roman" w:cs="Times New Roman"/>
          <w:color w:val="000000"/>
          <w:sz w:val="28"/>
          <w:szCs w:val="28"/>
          <w:lang w:eastAsia="ru-RU"/>
        </w:rPr>
        <w:t xml:space="preserve">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 </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Цель программы:</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 xml:space="preserve">Развитие мышления младшего школьника во всех его проявлениях — от </w:t>
      </w:r>
      <w:proofErr w:type="spellStart"/>
      <w:r w:rsidRPr="000827BF">
        <w:rPr>
          <w:rFonts w:ascii="Times New Roman" w:eastAsia="Times New Roman" w:hAnsi="Times New Roman" w:cs="Times New Roman"/>
          <w:color w:val="191919"/>
          <w:sz w:val="28"/>
          <w:szCs w:val="28"/>
          <w:lang w:eastAsia="ru-RU"/>
        </w:rPr>
        <w:t>нагляднообразного</w:t>
      </w:r>
      <w:proofErr w:type="spellEnd"/>
      <w:r w:rsidRPr="000827BF">
        <w:rPr>
          <w:rFonts w:ascii="Times New Roman" w:eastAsia="Times New Roman" w:hAnsi="Times New Roman" w:cs="Times New Roman"/>
          <w:color w:val="191919"/>
          <w:sz w:val="28"/>
          <w:szCs w:val="28"/>
          <w:lang w:eastAsia="ru-RU"/>
        </w:rPr>
        <w:t xml:space="preserve"> мышления до комбинаторного, тактического и творческого.</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lastRenderedPageBreak/>
        <w:t> </w:t>
      </w:r>
      <w:r w:rsidRPr="000827BF">
        <w:rPr>
          <w:rFonts w:ascii="Times New Roman" w:eastAsia="Times New Roman" w:hAnsi="Times New Roman" w:cs="Times New Roman"/>
          <w:color w:val="000000"/>
          <w:sz w:val="28"/>
          <w:szCs w:val="28"/>
          <w:lang w:eastAsia="ru-RU"/>
        </w:rPr>
        <w:t>Для достижения поставленной цели решаются следующие </w:t>
      </w:r>
      <w:r w:rsidRPr="000827BF">
        <w:rPr>
          <w:rFonts w:ascii="Times New Roman" w:eastAsia="Times New Roman" w:hAnsi="Times New Roman" w:cs="Times New Roman"/>
          <w:b/>
          <w:bCs/>
          <w:color w:val="000000"/>
          <w:sz w:val="28"/>
          <w:szCs w:val="28"/>
          <w:lang w:eastAsia="ru-RU"/>
        </w:rPr>
        <w:t>задачи:</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развитие внимания и мотивации школьника;</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развитие наглядно-образного мышления;</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организация общественно-полезной и досуговой деятельности учащихся;</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включение учащихся в разностороннюю деятельность;</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формирование навыков позитивного коммуникативного общения;</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воспитание трудолюбия, способности к преодолению трудностей,</w:t>
      </w:r>
    </w:p>
    <w:p w:rsidR="000827BF" w:rsidRPr="000827BF" w:rsidRDefault="000827BF" w:rsidP="000827B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целеустремлённости и настойчивости в достижении результата;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   Место кружка в учебном плане</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xml:space="preserve">Продолжительность реализации программы с недельной нагрузкой – 1 час в неделю.  В соответствии </w:t>
      </w:r>
      <w:proofErr w:type="gramStart"/>
      <w:r w:rsidRPr="000827BF">
        <w:rPr>
          <w:rFonts w:ascii="Times New Roman" w:eastAsia="Times New Roman" w:hAnsi="Times New Roman" w:cs="Times New Roman"/>
          <w:color w:val="000000"/>
          <w:sz w:val="28"/>
          <w:szCs w:val="28"/>
          <w:lang w:eastAsia="ru-RU"/>
        </w:rPr>
        <w:t>с  Уставом</w:t>
      </w:r>
      <w:proofErr w:type="gramEnd"/>
      <w:r w:rsidRPr="000827BF">
        <w:rPr>
          <w:rFonts w:ascii="Times New Roman" w:eastAsia="Times New Roman" w:hAnsi="Times New Roman" w:cs="Times New Roman"/>
          <w:color w:val="000000"/>
          <w:sz w:val="28"/>
          <w:szCs w:val="28"/>
          <w:lang w:eastAsia="ru-RU"/>
        </w:rPr>
        <w:t xml:space="preserve"> и учебным планом  школы для учащихся 1 классов предусмотрено 33 учебных недели, а для  2-4 классов  34 учебных недели, поэтому рабочая программа составлена 1класс – 33 часа;  2- 4 классы  – 34 часа.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Учителю дается право перераспределять количество часов, отведенное на изучение</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конкретных тем, а также варьировать последовательность прохождения тем в зависимости от собственного опыта, подготовленности учащихся, а также от условий работы</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в данном классе.</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Сроки реализации программы:</w:t>
      </w:r>
      <w:r w:rsidRPr="000827BF">
        <w:rPr>
          <w:rFonts w:ascii="Times New Roman" w:eastAsia="Times New Roman" w:hAnsi="Times New Roman" w:cs="Times New Roman"/>
          <w:color w:val="000000"/>
          <w:sz w:val="28"/>
          <w:szCs w:val="28"/>
          <w:lang w:eastAsia="ru-RU"/>
        </w:rPr>
        <w:t> 1год.</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Программа предназначена для занятий </w:t>
      </w:r>
      <w:r w:rsidRPr="000827BF">
        <w:rPr>
          <w:rFonts w:ascii="Times New Roman" w:eastAsia="Times New Roman" w:hAnsi="Times New Roman" w:cs="Times New Roman"/>
          <w:b/>
          <w:bCs/>
          <w:color w:val="191919"/>
          <w:sz w:val="28"/>
          <w:szCs w:val="28"/>
          <w:lang w:eastAsia="ru-RU"/>
        </w:rPr>
        <w:t>детей младшего школьного возраста</w:t>
      </w:r>
      <w:r w:rsidRPr="000827BF">
        <w:rPr>
          <w:rFonts w:ascii="Times New Roman" w:eastAsia="Times New Roman" w:hAnsi="Times New Roman" w:cs="Times New Roman"/>
          <w:color w:val="191919"/>
          <w:sz w:val="28"/>
          <w:szCs w:val="28"/>
          <w:lang w:eastAsia="ru-RU"/>
        </w:rPr>
        <w:t>.</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Численный и возрастной состав кружка «Шахматы»</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Возраст детей от 6,5 лет до 10 лет, численность 15 человек.</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000000"/>
          <w:sz w:val="28"/>
          <w:szCs w:val="28"/>
          <w:lang w:eastAsia="ru-RU"/>
        </w:rPr>
        <w:t xml:space="preserve">  Программа внеурочной деятельности </w:t>
      </w:r>
      <w:proofErr w:type="gramStart"/>
      <w:r w:rsidRPr="000827BF">
        <w:rPr>
          <w:rFonts w:ascii="Times New Roman" w:eastAsia="Times New Roman" w:hAnsi="Times New Roman" w:cs="Times New Roman"/>
          <w:color w:val="000000"/>
          <w:sz w:val="28"/>
          <w:szCs w:val="28"/>
          <w:lang w:eastAsia="ru-RU"/>
        </w:rPr>
        <w:t>кружка  «</w:t>
      </w:r>
      <w:proofErr w:type="gramEnd"/>
      <w:r w:rsidRPr="000827BF">
        <w:rPr>
          <w:rFonts w:ascii="Times New Roman" w:eastAsia="Times New Roman" w:hAnsi="Times New Roman" w:cs="Times New Roman"/>
          <w:color w:val="000000"/>
          <w:sz w:val="28"/>
          <w:szCs w:val="28"/>
          <w:lang w:eastAsia="ru-RU"/>
        </w:rPr>
        <w:t>Шахматы » </w:t>
      </w:r>
      <w:r w:rsidRPr="000827BF">
        <w:rPr>
          <w:rFonts w:ascii="Times New Roman" w:eastAsia="Times New Roman" w:hAnsi="Times New Roman" w:cs="Times New Roman"/>
          <w:b/>
          <w:bCs/>
          <w:i/>
          <w:iCs/>
          <w:color w:val="000000"/>
          <w:sz w:val="28"/>
          <w:szCs w:val="28"/>
          <w:lang w:eastAsia="ru-RU"/>
        </w:rPr>
        <w:t>состоит из 6 разделов:</w:t>
      </w:r>
    </w:p>
    <w:p w:rsidR="000827BF" w:rsidRPr="000827BF" w:rsidRDefault="000827BF" w:rsidP="000827B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Шахматная доска и фигуры.</w:t>
      </w:r>
    </w:p>
    <w:p w:rsidR="000827BF" w:rsidRPr="000827BF" w:rsidRDefault="000827BF" w:rsidP="000827B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lastRenderedPageBreak/>
        <w:t>Ходы и взятия фигур.</w:t>
      </w:r>
    </w:p>
    <w:p w:rsidR="000827BF" w:rsidRPr="000827BF" w:rsidRDefault="000827BF" w:rsidP="000827B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Цель и результат шахматной партии. Шах, мат и пат.</w:t>
      </w:r>
    </w:p>
    <w:p w:rsidR="000827BF" w:rsidRPr="000827BF" w:rsidRDefault="000827BF" w:rsidP="000827B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Запись шахматных ходов.</w:t>
      </w:r>
    </w:p>
    <w:p w:rsidR="000827BF" w:rsidRPr="000827BF" w:rsidRDefault="000827BF" w:rsidP="000827B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Ценность шахматных фигур. Нападение и защита, размен.</w:t>
      </w:r>
    </w:p>
    <w:p w:rsidR="000827BF" w:rsidRPr="000827BF" w:rsidRDefault="000827BF" w:rsidP="000827B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Общие принципы разыгрывания дебюта.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Содержание программы</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Шахматная доска и фигуры (3 ч для 2-4 классов; 2 часа для 1 класса)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Шахматная доска. Поля, линии. Легенда о возникновении шахмат.</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Обозначение полей и линий. Шахматные фигуры и их обозначения.</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Ходы и взятия фигур (12 ч)</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Ходы и взятия ладьи, слона, ферзя, короля и пешки. Ударность 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подвижность фигур в зависимости от положения на доске. Угроза,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нападение, защита. Превращение и взятие на проходе пешкой. Значение</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короля.</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Шах. Короткая и длинная рокировка. Начальная позиция. Запись</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шахматных позиций. Практическая игра.</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Цель и результат шахматной партии. Шах, мат и пат (10 ч)</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Способы защиты от шаха. Открытый, двойной шах. Мат. Сходство</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и различие между понятиями шаха и мата. Алгоритм решения задач на мат в один ход. Пат. «Бешеные» фигуры. Сходство и различие между понятиями мата и пата. Выигрыш, ничья, виды ничьей (в том числе вечный шах). Правила шахматных соревнований. Шахматные часы.</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Запись шахматных ходов (2 ч)</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Принцип записи перемещения фигуры. Полная и краткая нотация.</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Условные обозначения перемещения, взятия, рокировки. Шахматный диктант.</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Ценность шахматных фигур. Нападение и защита, размен (2 ч)</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Ценность фигур. Единица измерения ценности. Изменение ценности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в зависимости от ситуации на доске. Размен. Равноценный и неравноценный размен. Материальный перевес, качество.</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lastRenderedPageBreak/>
        <w:t>Общие принципы разыгрывания дебюта (5ч)</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Мобилизация фигур, безопасность короля, борьба за центр и расположение пешек в дебюте. Классификация дебютов. Анализ учебных партий. Раннее развитие ферзя.</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Дебютные ловушки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Ожидаемые результаты:</w:t>
      </w:r>
    </w:p>
    <w:p w:rsidR="000827BF" w:rsidRPr="000827BF" w:rsidRDefault="000827BF" w:rsidP="000827B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овладение навыками игры в шахматы;</w:t>
      </w:r>
    </w:p>
    <w:p w:rsidR="000827BF" w:rsidRPr="000827BF" w:rsidRDefault="000827BF" w:rsidP="000827B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интеллектуальное развитие детей;</w:t>
      </w:r>
    </w:p>
    <w:p w:rsidR="000827BF" w:rsidRPr="000827BF" w:rsidRDefault="000827BF" w:rsidP="000827B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результативное участие в соревнованиях различных уровней.</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         Предполагаемые результаты реализации программы</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000000"/>
          <w:sz w:val="28"/>
          <w:szCs w:val="28"/>
          <w:lang w:eastAsia="ru-RU"/>
        </w:rPr>
        <w:t>        </w:t>
      </w:r>
      <w:r w:rsidRPr="000827BF">
        <w:rPr>
          <w:rFonts w:ascii="Times New Roman" w:eastAsia="Times New Roman" w:hAnsi="Times New Roman" w:cs="Times New Roman"/>
          <w:color w:val="000000"/>
          <w:sz w:val="28"/>
          <w:szCs w:val="28"/>
          <w:lang w:eastAsia="ru-RU"/>
        </w:rPr>
        <w:t xml:space="preserve">Федеральный государственный стандарт начального общего образования </w:t>
      </w:r>
      <w:proofErr w:type="gramStart"/>
      <w:r w:rsidRPr="000827BF">
        <w:rPr>
          <w:rFonts w:ascii="Times New Roman" w:eastAsia="Times New Roman" w:hAnsi="Times New Roman" w:cs="Times New Roman"/>
          <w:color w:val="000000"/>
          <w:sz w:val="28"/>
          <w:szCs w:val="28"/>
          <w:lang w:eastAsia="ru-RU"/>
        </w:rPr>
        <w:t>формулирует  требования</w:t>
      </w:r>
      <w:proofErr w:type="gramEnd"/>
      <w:r w:rsidRPr="000827BF">
        <w:rPr>
          <w:rFonts w:ascii="Times New Roman" w:eastAsia="Times New Roman" w:hAnsi="Times New Roman" w:cs="Times New Roman"/>
          <w:color w:val="000000"/>
          <w:sz w:val="28"/>
          <w:szCs w:val="28"/>
          <w:lang w:eastAsia="ru-RU"/>
        </w:rPr>
        <w:t xml:space="preserve"> к результатам освоения курса по внеурочной деятельности в единстве </w:t>
      </w:r>
      <w:r w:rsidRPr="000827BF">
        <w:rPr>
          <w:rFonts w:ascii="Times New Roman" w:eastAsia="Times New Roman" w:hAnsi="Times New Roman" w:cs="Times New Roman"/>
          <w:b/>
          <w:bCs/>
          <w:color w:val="000000"/>
          <w:sz w:val="28"/>
          <w:szCs w:val="28"/>
          <w:lang w:eastAsia="ru-RU"/>
        </w:rPr>
        <w:t xml:space="preserve">личностных, предметных и </w:t>
      </w:r>
      <w:proofErr w:type="spellStart"/>
      <w:r w:rsidRPr="000827BF">
        <w:rPr>
          <w:rFonts w:ascii="Times New Roman" w:eastAsia="Times New Roman" w:hAnsi="Times New Roman" w:cs="Times New Roman"/>
          <w:b/>
          <w:bCs/>
          <w:color w:val="000000"/>
          <w:sz w:val="28"/>
          <w:szCs w:val="28"/>
          <w:lang w:eastAsia="ru-RU"/>
        </w:rPr>
        <w:t>метапредметных</w:t>
      </w:r>
      <w:proofErr w:type="spellEnd"/>
      <w:r w:rsidRPr="000827BF">
        <w:rPr>
          <w:rFonts w:ascii="Times New Roman" w:eastAsia="Times New Roman" w:hAnsi="Times New Roman" w:cs="Times New Roman"/>
          <w:b/>
          <w:bCs/>
          <w:color w:val="000000"/>
          <w:sz w:val="28"/>
          <w:szCs w:val="28"/>
          <w:lang w:eastAsia="ru-RU"/>
        </w:rPr>
        <w:t xml:space="preserve"> результатов.</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i/>
          <w:iCs/>
          <w:color w:val="191919"/>
          <w:sz w:val="28"/>
          <w:szCs w:val="28"/>
          <w:lang w:eastAsia="ru-RU"/>
        </w:rPr>
        <w:t>Личностными результатами изучения данного внеурочного курса являются:</w:t>
      </w:r>
    </w:p>
    <w:p w:rsidR="000827BF" w:rsidRPr="000827BF" w:rsidRDefault="000827BF" w:rsidP="000827BF">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развитие любознательности и сообразительности;</w:t>
      </w:r>
    </w:p>
    <w:p w:rsidR="000827BF" w:rsidRPr="000827BF" w:rsidRDefault="000827BF" w:rsidP="000827BF">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развитие целеустремлённости, внимательности, умения контролировать свои действия;</w:t>
      </w:r>
    </w:p>
    <w:p w:rsidR="000827BF" w:rsidRPr="000827BF" w:rsidRDefault="000827BF" w:rsidP="000827BF">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развитие навыков сотрудничества со сверстниками;</w:t>
      </w:r>
    </w:p>
    <w:p w:rsidR="000827BF" w:rsidRPr="000827BF" w:rsidRDefault="000827BF" w:rsidP="000827BF">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развитие наглядно-образного мышления и логики.</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i/>
          <w:iCs/>
          <w:color w:val="191919"/>
          <w:sz w:val="28"/>
          <w:szCs w:val="28"/>
          <w:lang w:eastAsia="ru-RU"/>
        </w:rPr>
        <w:t xml:space="preserve">Предметные и </w:t>
      </w:r>
      <w:proofErr w:type="spellStart"/>
      <w:r w:rsidRPr="000827BF">
        <w:rPr>
          <w:rFonts w:ascii="Times New Roman" w:eastAsia="Times New Roman" w:hAnsi="Times New Roman" w:cs="Times New Roman"/>
          <w:i/>
          <w:iCs/>
          <w:color w:val="191919"/>
          <w:sz w:val="28"/>
          <w:szCs w:val="28"/>
          <w:lang w:eastAsia="ru-RU"/>
        </w:rPr>
        <w:t>метапредметные</w:t>
      </w:r>
      <w:proofErr w:type="spellEnd"/>
      <w:r w:rsidRPr="000827BF">
        <w:rPr>
          <w:rFonts w:ascii="Times New Roman" w:eastAsia="Times New Roman" w:hAnsi="Times New Roman" w:cs="Times New Roman"/>
          <w:i/>
          <w:iCs/>
          <w:color w:val="191919"/>
          <w:sz w:val="28"/>
          <w:szCs w:val="28"/>
          <w:lang w:eastAsia="ru-RU"/>
        </w:rPr>
        <w:t xml:space="preserve"> результаты </w:t>
      </w:r>
      <w:r w:rsidRPr="000827BF">
        <w:rPr>
          <w:rFonts w:ascii="Times New Roman" w:eastAsia="Times New Roman" w:hAnsi="Times New Roman" w:cs="Times New Roman"/>
          <w:color w:val="191919"/>
          <w:sz w:val="28"/>
          <w:szCs w:val="28"/>
          <w:lang w:eastAsia="ru-RU"/>
        </w:rPr>
        <w:t>представлены в содержании программы в разделах «Учащиеся должны знать» и «Учащиеся должны уметь».</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            К концу изучения учащиеся должны </w:t>
      </w:r>
      <w:r w:rsidRPr="000827BF">
        <w:rPr>
          <w:rFonts w:ascii="Times New Roman" w:eastAsia="Times New Roman" w:hAnsi="Times New Roman" w:cs="Times New Roman"/>
          <w:b/>
          <w:bCs/>
          <w:i/>
          <w:iCs/>
          <w:color w:val="191919"/>
          <w:sz w:val="28"/>
          <w:szCs w:val="28"/>
          <w:lang w:eastAsia="ru-RU"/>
        </w:rPr>
        <w:t>знать</w:t>
      </w:r>
      <w:r w:rsidRPr="000827BF">
        <w:rPr>
          <w:rFonts w:ascii="Times New Roman" w:eastAsia="Times New Roman" w:hAnsi="Times New Roman" w:cs="Times New Roman"/>
          <w:b/>
          <w:bCs/>
          <w:color w:val="191919"/>
          <w:sz w:val="28"/>
          <w:szCs w:val="28"/>
          <w:lang w:eastAsia="ru-RU"/>
        </w:rPr>
        <w:t>:</w:t>
      </w:r>
    </w:p>
    <w:p w:rsidR="000827BF" w:rsidRPr="000827BF" w:rsidRDefault="000827BF" w:rsidP="000827B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шахматную доску и её структуру;</w:t>
      </w:r>
    </w:p>
    <w:p w:rsidR="000827BF" w:rsidRPr="000827BF" w:rsidRDefault="000827BF" w:rsidP="000827B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обозначение полей линий;</w:t>
      </w:r>
    </w:p>
    <w:p w:rsidR="000827BF" w:rsidRPr="000827BF" w:rsidRDefault="000827BF" w:rsidP="000827B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ходы и взятия всех фигур, рокировку;</w:t>
      </w:r>
    </w:p>
    <w:p w:rsidR="000827BF" w:rsidRPr="000827BF" w:rsidRDefault="000827BF" w:rsidP="000827B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основные шахматные понятия (шах, мат, пат, выигрыш, ничья,</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ударность и подвижность фигур, ценность фигур, угроза, нападение,</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lastRenderedPageBreak/>
        <w:t>защита, три стадии шахматной партии, развитие и др.);</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             </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b/>
          <w:bCs/>
          <w:color w:val="191919"/>
          <w:sz w:val="28"/>
          <w:szCs w:val="28"/>
          <w:lang w:eastAsia="ru-RU"/>
        </w:rPr>
        <w:t xml:space="preserve">           К концу </w:t>
      </w:r>
      <w:proofErr w:type="gramStart"/>
      <w:r w:rsidRPr="000827BF">
        <w:rPr>
          <w:rFonts w:ascii="Times New Roman" w:eastAsia="Times New Roman" w:hAnsi="Times New Roman" w:cs="Times New Roman"/>
          <w:b/>
          <w:bCs/>
          <w:color w:val="191919"/>
          <w:sz w:val="28"/>
          <w:szCs w:val="28"/>
          <w:lang w:eastAsia="ru-RU"/>
        </w:rPr>
        <w:t>изучения </w:t>
      </w:r>
      <w:r w:rsidRPr="000827BF">
        <w:rPr>
          <w:rFonts w:ascii="Times New Roman" w:eastAsia="Times New Roman" w:hAnsi="Times New Roman" w:cs="Times New Roman"/>
          <w:b/>
          <w:bCs/>
          <w:i/>
          <w:iCs/>
          <w:color w:val="191919"/>
          <w:sz w:val="28"/>
          <w:szCs w:val="28"/>
          <w:lang w:eastAsia="ru-RU"/>
        </w:rPr>
        <w:t> </w:t>
      </w:r>
      <w:r w:rsidRPr="000827BF">
        <w:rPr>
          <w:rFonts w:ascii="Times New Roman" w:eastAsia="Times New Roman" w:hAnsi="Times New Roman" w:cs="Times New Roman"/>
          <w:b/>
          <w:bCs/>
          <w:color w:val="191919"/>
          <w:sz w:val="28"/>
          <w:szCs w:val="28"/>
          <w:lang w:eastAsia="ru-RU"/>
        </w:rPr>
        <w:t>учащиеся</w:t>
      </w:r>
      <w:proofErr w:type="gramEnd"/>
      <w:r w:rsidRPr="000827BF">
        <w:rPr>
          <w:rFonts w:ascii="Times New Roman" w:eastAsia="Times New Roman" w:hAnsi="Times New Roman" w:cs="Times New Roman"/>
          <w:b/>
          <w:bCs/>
          <w:color w:val="191919"/>
          <w:sz w:val="28"/>
          <w:szCs w:val="28"/>
          <w:lang w:eastAsia="ru-RU"/>
        </w:rPr>
        <w:t xml:space="preserve"> должны </w:t>
      </w:r>
      <w:r w:rsidRPr="000827BF">
        <w:rPr>
          <w:rFonts w:ascii="Times New Roman" w:eastAsia="Times New Roman" w:hAnsi="Times New Roman" w:cs="Times New Roman"/>
          <w:b/>
          <w:bCs/>
          <w:i/>
          <w:iCs/>
          <w:color w:val="191919"/>
          <w:sz w:val="28"/>
          <w:szCs w:val="28"/>
          <w:lang w:eastAsia="ru-RU"/>
        </w:rPr>
        <w:t>уметь:</w:t>
      </w:r>
    </w:p>
    <w:p w:rsidR="000827BF" w:rsidRPr="000827BF" w:rsidRDefault="000827BF" w:rsidP="000827B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играть партию от начала до конца по шахматным правилам;</w:t>
      </w:r>
    </w:p>
    <w:p w:rsidR="000827BF" w:rsidRPr="000827BF" w:rsidRDefault="000827BF" w:rsidP="000827B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записывать партии и позиции, разыгрывать партии по записи;</w:t>
      </w:r>
    </w:p>
    <w:p w:rsidR="000827BF" w:rsidRPr="000827BF" w:rsidRDefault="000827BF" w:rsidP="000827B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находить мат в один ход в любых задачах такого типа;</w:t>
      </w:r>
    </w:p>
    <w:p w:rsidR="000827BF" w:rsidRPr="000827BF" w:rsidRDefault="000827BF" w:rsidP="000827B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оценивать количество материала каждой из сторон и определять</w:t>
      </w:r>
    </w:p>
    <w:p w:rsidR="000827BF" w:rsidRPr="000827BF" w:rsidRDefault="000827BF" w:rsidP="00082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наличие материального перевеса;</w:t>
      </w:r>
    </w:p>
    <w:p w:rsidR="000827BF" w:rsidRPr="000827BF" w:rsidRDefault="000827BF" w:rsidP="000827BF">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планировать, контролировать и оценивать действия соперников;</w:t>
      </w:r>
    </w:p>
    <w:p w:rsidR="000827BF" w:rsidRPr="000827BF" w:rsidRDefault="000827BF" w:rsidP="000827BF">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определять общую цель и пути её достижения;</w:t>
      </w:r>
    </w:p>
    <w:p w:rsidR="000827BF" w:rsidRPr="000827BF" w:rsidRDefault="000827BF" w:rsidP="000827BF">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827BF">
        <w:rPr>
          <w:rFonts w:ascii="Times New Roman" w:eastAsia="Times New Roman" w:hAnsi="Times New Roman" w:cs="Times New Roman"/>
          <w:color w:val="191919"/>
          <w:sz w:val="28"/>
          <w:szCs w:val="28"/>
          <w:lang w:eastAsia="ru-RU"/>
        </w:rPr>
        <w:t>решать лабиринтные задачи (маршруты фигур) на шахматном материале.</w:t>
      </w:r>
    </w:p>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xml:space="preserve">                                        </w:t>
      </w:r>
      <w:proofErr w:type="spellStart"/>
      <w:r w:rsidRPr="000827BF">
        <w:rPr>
          <w:rFonts w:ascii="Times New Roman" w:eastAsia="Times New Roman" w:hAnsi="Times New Roman" w:cs="Times New Roman"/>
          <w:b/>
          <w:bCs/>
          <w:color w:val="000000"/>
          <w:sz w:val="24"/>
          <w:szCs w:val="24"/>
          <w:lang w:eastAsia="ru-RU"/>
        </w:rPr>
        <w:t>Учебно</w:t>
      </w:r>
      <w:proofErr w:type="spellEnd"/>
      <w:r w:rsidRPr="000827BF">
        <w:rPr>
          <w:rFonts w:ascii="Times New Roman" w:eastAsia="Times New Roman" w:hAnsi="Times New Roman" w:cs="Times New Roman"/>
          <w:b/>
          <w:bCs/>
          <w:color w:val="000000"/>
          <w:sz w:val="24"/>
          <w:szCs w:val="24"/>
          <w:lang w:eastAsia="ru-RU"/>
        </w:rPr>
        <w:t xml:space="preserve"> - тематическое планирование. 2-4 класс</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7"/>
        <w:gridCol w:w="4345"/>
        <w:gridCol w:w="1350"/>
        <w:gridCol w:w="1359"/>
        <w:gridCol w:w="1442"/>
      </w:tblGrid>
      <w:tr w:rsidR="000827BF" w:rsidRPr="000827BF" w:rsidTr="000827BF">
        <w:trPr>
          <w:trHeight w:val="30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№п\п</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Темы</w:t>
            </w:r>
          </w:p>
        </w:tc>
        <w:tc>
          <w:tcPr>
            <w:tcW w:w="42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        количество часов</w:t>
            </w:r>
          </w:p>
        </w:tc>
      </w:tr>
      <w:tr w:rsidR="000827BF" w:rsidRPr="000827BF" w:rsidTr="000827BF">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всего</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теория</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практика</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Шахматная доска и фигуры.</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Шахматная доска. Поля, линии. Обозначение полей и линий.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Легенда о возникновении шахмат.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Шахматные фигуры и их обозначения.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Ходы и взятие фигур.</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4</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Ходы и взятия ладьи, слона, ферзя, короля и пешки.</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Ударность и подвижность фигур в зависимости от положения на доске.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Угроза, нападение, защита.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Превращение и взятие на проходе пешкой.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Значение короля.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Короткая и длинная рокировка.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Начальная позиция.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Запись шахматных позиций.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Практическая игра.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Цель и результат шахматной партии. Понятия «шах», «мат», «пат».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Способы защиты от шаха.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Открытый, двойной шах.</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Мат.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шаха и мата.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Алгоритм решения задач на мат в один ход.</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«Бешеные» фигуры.</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мата и пата.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Выигрыш, ничья, виды ничьей (в том числе вечный шах).</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Правила шахматных соревнований. Шахматные часы.</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Запись шахматных ходов.</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Принцип записи перемещения фигуры.  Условные обозначения перемещения, взятия, рокировки.</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Полная и краткая нотация. Шахматный диктант.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Ценность шахматных фигур. Нападение и защита, размен.</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Ценность фигур. Единица измерения ценности. Изменение ценности</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 зависимости от ситуации на доске.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Размен. Равноценный и неравноценный размен. Материальный перевес, качество.</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Общие принципы разыгрывания дебюта.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4</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Мобилизация фигур, безопасность короля, борьба за центр и расположение пешек в дебюте.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Классификация дебютов.</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Анализ учебных партий.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Раннее развитие ферзя.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Всего</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34</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29</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r>
    </w:tbl>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w:t>
      </w:r>
      <w:proofErr w:type="spellStart"/>
      <w:r w:rsidRPr="000827BF">
        <w:rPr>
          <w:rFonts w:ascii="Times New Roman" w:eastAsia="Times New Roman" w:hAnsi="Times New Roman" w:cs="Times New Roman"/>
          <w:b/>
          <w:bCs/>
          <w:color w:val="000000"/>
          <w:sz w:val="24"/>
          <w:szCs w:val="24"/>
          <w:lang w:eastAsia="ru-RU"/>
        </w:rPr>
        <w:t>Учебно</w:t>
      </w:r>
      <w:proofErr w:type="spellEnd"/>
      <w:r w:rsidRPr="000827BF">
        <w:rPr>
          <w:rFonts w:ascii="Times New Roman" w:eastAsia="Times New Roman" w:hAnsi="Times New Roman" w:cs="Times New Roman"/>
          <w:b/>
          <w:bCs/>
          <w:color w:val="000000"/>
          <w:sz w:val="24"/>
          <w:szCs w:val="24"/>
          <w:lang w:eastAsia="ru-RU"/>
        </w:rPr>
        <w:t xml:space="preserve"> - тематическое планирование. 1 класс</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7"/>
        <w:gridCol w:w="4345"/>
        <w:gridCol w:w="1350"/>
        <w:gridCol w:w="1359"/>
        <w:gridCol w:w="1442"/>
      </w:tblGrid>
      <w:tr w:rsidR="000827BF" w:rsidRPr="000827BF" w:rsidTr="000827BF">
        <w:trPr>
          <w:trHeight w:val="30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№п\п</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Темы</w:t>
            </w:r>
          </w:p>
        </w:tc>
        <w:tc>
          <w:tcPr>
            <w:tcW w:w="42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        количество часов</w:t>
            </w:r>
          </w:p>
        </w:tc>
      </w:tr>
      <w:tr w:rsidR="000827BF" w:rsidRPr="000827BF" w:rsidTr="000827BF">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всего</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теория</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практика</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Шахматная доска и фигуры.</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Шахматная доска. Поля, линии. Обозначение полей и линий.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Легенда о возникновении шахмат. Шахматные фигуры и их обозначения.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Ходы и взятие фигур.</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4</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Ходы и взятия ладьи, слона, ферзя, короля и пешки.</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Ударность и подвижность фигур в зависимости от положения на доске.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Угроза, нападение, защита.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Превращение и взятие на проходе пешкой.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Значение короля.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Короткая и длинная рокировка.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Начальная позиция.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Запись шахматных позиций.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Практическая игра.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Цель и результат шахматной партии. Понятия «шах», «мат», «пат».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Способы защиты от шаха.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Открытый, двойной шах.</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Мат.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шаха и мата.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Алгоритм решения задач на мат в один ход.</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Пат.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«Бешеные» фигуры.</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мата и пата.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Выигрыш, ничья, виды ничьей (в том числе вечный шах).</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Правила шахматных соревнований. Шахматные часы.</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Запись шахматных ходов.</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Принцип записи перемещения фигуры.  Условные обозначения перемещения, взятия, рокировки.</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Полная и краткая нотация. Шахматный диктант.</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Ценность шахматных фигур. Нападение и защита, размен.</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Ценность фигур. Единица измерения ценности. Изменение ценности</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 зависимости от ситуации на доске.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Размен. Равноценный и неравноценный размен. Материальный перевес, качество.</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Общие принципы разыгрывания дебюта.</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4</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Мобилизация фигур, безопасность короля, борьба за центр и расположение пешек в дебюте.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Классификация дебютов.</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Анализ учебных партий.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Раннее развитие ферзя.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Всего</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33</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r>
    </w:tbl>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w:t>
      </w:r>
    </w:p>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w:t>
      </w:r>
    </w:p>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w:t>
      </w:r>
    </w:p>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proofErr w:type="spellStart"/>
      <w:r w:rsidRPr="000827BF">
        <w:rPr>
          <w:rFonts w:ascii="Times New Roman" w:eastAsia="Times New Roman" w:hAnsi="Times New Roman" w:cs="Times New Roman"/>
          <w:b/>
          <w:bCs/>
          <w:color w:val="000000"/>
          <w:sz w:val="24"/>
          <w:szCs w:val="24"/>
          <w:lang w:eastAsia="ru-RU"/>
        </w:rPr>
        <w:t>Учебно</w:t>
      </w:r>
      <w:proofErr w:type="spellEnd"/>
      <w:r w:rsidRPr="000827BF">
        <w:rPr>
          <w:rFonts w:ascii="Times New Roman" w:eastAsia="Times New Roman" w:hAnsi="Times New Roman" w:cs="Times New Roman"/>
          <w:b/>
          <w:bCs/>
          <w:color w:val="000000"/>
          <w:sz w:val="24"/>
          <w:szCs w:val="24"/>
          <w:lang w:eastAsia="ru-RU"/>
        </w:rPr>
        <w:t xml:space="preserve"> - тематическое планирование.</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35"/>
        <w:gridCol w:w="1985"/>
        <w:gridCol w:w="760"/>
        <w:gridCol w:w="1578"/>
        <w:gridCol w:w="1910"/>
        <w:gridCol w:w="2475"/>
      </w:tblGrid>
      <w:tr w:rsidR="000827BF" w:rsidRPr="000827BF" w:rsidTr="000827BF">
        <w:trPr>
          <w:trHeight w:val="1120"/>
        </w:trPr>
        <w:tc>
          <w:tcPr>
            <w:tcW w:w="9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lastRenderedPageBreak/>
              <w:t>№п\п</w:t>
            </w:r>
          </w:p>
        </w:tc>
        <w:tc>
          <w:tcPr>
            <w:tcW w:w="4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Темы</w:t>
            </w:r>
          </w:p>
        </w:tc>
        <w:tc>
          <w:tcPr>
            <w:tcW w:w="10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76" w:right="114"/>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количество часов</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left="176" w:right="114"/>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Характеристика деятельности учащихся</w:t>
            </w:r>
          </w:p>
        </w:tc>
      </w:tr>
      <w:tr w:rsidR="000827BF" w:rsidRPr="000827BF" w:rsidTr="000827BF">
        <w:trPr>
          <w:trHeight w:val="1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10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Всего часов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аудиторные</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внеаудиторные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rPr>
          <w:trHeight w:val="340"/>
        </w:trPr>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w:t>
            </w: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Шахматная доска и фигуры.</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3(2)</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Личностные результаты:</w:t>
            </w:r>
            <w:r w:rsidRPr="000827BF">
              <w:rPr>
                <w:rFonts w:ascii="Times New Roman" w:eastAsia="Times New Roman" w:hAnsi="Times New Roman" w:cs="Times New Roman"/>
                <w:color w:val="000000"/>
                <w:sz w:val="18"/>
                <w:szCs w:val="18"/>
                <w:lang w:eastAsia="ru-RU"/>
              </w:rPr>
              <w:t xml:space="preserve"> повышение мотивации к изучению шахмат, ориентация на </w:t>
            </w:r>
            <w:proofErr w:type="gramStart"/>
            <w:r w:rsidRPr="000827BF">
              <w:rPr>
                <w:rFonts w:ascii="Times New Roman" w:eastAsia="Times New Roman" w:hAnsi="Times New Roman" w:cs="Times New Roman"/>
                <w:color w:val="000000"/>
                <w:sz w:val="18"/>
                <w:szCs w:val="18"/>
                <w:lang w:eastAsia="ru-RU"/>
              </w:rPr>
              <w:t>понимание  причин</w:t>
            </w:r>
            <w:proofErr w:type="gramEnd"/>
            <w:r w:rsidRPr="000827BF">
              <w:rPr>
                <w:rFonts w:ascii="Times New Roman" w:eastAsia="Times New Roman" w:hAnsi="Times New Roman" w:cs="Times New Roman"/>
                <w:color w:val="000000"/>
                <w:sz w:val="18"/>
                <w:szCs w:val="18"/>
                <w:lang w:eastAsia="ru-RU"/>
              </w:rPr>
              <w:t xml:space="preserve"> успеха при игре в шахматы.</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Познавательные УУД: </w:t>
            </w:r>
            <w:r w:rsidRPr="000827BF">
              <w:rPr>
                <w:rFonts w:ascii="Times New Roman" w:eastAsia="Times New Roman" w:hAnsi="Times New Roman" w:cs="Times New Roman"/>
                <w:color w:val="000000"/>
                <w:sz w:val="18"/>
                <w:szCs w:val="18"/>
                <w:lang w:eastAsia="ru-RU"/>
              </w:rPr>
              <w:t>определять, различать, называть термины: белое и чёрное поле; овладевать начальными сведениями об изучаемом объекте (шахматах), ориентироваться на шахматной доске.</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Регулятивные УУД</w:t>
            </w:r>
            <w:r w:rsidRPr="000827BF">
              <w:rPr>
                <w:rFonts w:ascii="Times New Roman" w:eastAsia="Times New Roman" w:hAnsi="Times New Roman" w:cs="Times New Roman"/>
                <w:color w:val="000000"/>
                <w:sz w:val="18"/>
                <w:szCs w:val="18"/>
                <w:lang w:eastAsia="ru-RU"/>
              </w:rPr>
              <w:t>:</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уметь работать по предложенным инструкциям.</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Коммуникативные УУД:</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Планирование учебного сотрудничества с учителем и сверстниками, определение целей, функций участников, способов взаимодействия.</w:t>
            </w: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Шахматная доска. Поля, линии. Обозначение полей и линий.</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Легенда о возникновении шахмат.</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Шахматные фигуры и их обозначения.</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w:t>
            </w: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Ходы и взятие фигур.</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12</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Предметные результаты:</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уметь различать горизонтали, вертикали, диагонали, знать названия, ходы шахматных фигур.</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Личностные результаты:</w:t>
            </w:r>
            <w:r w:rsidRPr="000827BF">
              <w:rPr>
                <w:rFonts w:ascii="Times New Roman" w:eastAsia="Times New Roman" w:hAnsi="Times New Roman" w:cs="Times New Roman"/>
                <w:color w:val="000000"/>
                <w:sz w:val="18"/>
                <w:szCs w:val="18"/>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Метапредметны</w:t>
            </w:r>
            <w:proofErr w:type="spellEnd"/>
            <w:r w:rsidRPr="000827BF">
              <w:rPr>
                <w:rFonts w:ascii="Times New Roman" w:eastAsia="Times New Roman" w:hAnsi="Times New Roman" w:cs="Times New Roman"/>
                <w:b/>
                <w:bCs/>
                <w:color w:val="000000"/>
                <w:sz w:val="18"/>
                <w:szCs w:val="18"/>
                <w:lang w:eastAsia="ru-RU"/>
              </w:rPr>
              <w:t xml:space="preserve"> результаты:</w:t>
            </w:r>
          </w:p>
          <w:p w:rsidR="000827BF" w:rsidRPr="000827BF" w:rsidRDefault="000827BF" w:rsidP="000827BF">
            <w:pPr>
              <w:spacing w:after="0" w:line="240" w:lineRule="auto"/>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РегулятивныеУУД</w:t>
            </w:r>
            <w:proofErr w:type="spellEnd"/>
            <w:r w:rsidRPr="000827BF">
              <w:rPr>
                <w:rFonts w:ascii="Times New Roman" w:eastAsia="Times New Roman" w:hAnsi="Times New Roman" w:cs="Times New Roman"/>
                <w:b/>
                <w:bCs/>
                <w:color w:val="000000"/>
                <w:sz w:val="18"/>
                <w:szCs w:val="18"/>
                <w:lang w:eastAsia="ru-RU"/>
              </w:rPr>
              <w:t>:</w:t>
            </w:r>
            <w:r w:rsidRPr="000827BF">
              <w:rPr>
                <w:rFonts w:ascii="Times New Roman" w:eastAsia="Times New Roman" w:hAnsi="Times New Roman" w:cs="Times New Roman"/>
                <w:color w:val="000000"/>
                <w:sz w:val="18"/>
                <w:szCs w:val="18"/>
                <w:lang w:eastAsia="ru-RU"/>
              </w:rPr>
              <w:t> определять и формулировать цель деятельности с помощью учителя.</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Познавательные УУД: </w:t>
            </w:r>
            <w:r w:rsidRPr="000827BF">
              <w:rPr>
                <w:rFonts w:ascii="Times New Roman" w:eastAsia="Times New Roman" w:hAnsi="Times New Roman" w:cs="Times New Roman"/>
                <w:color w:val="000000"/>
                <w:sz w:val="18"/>
                <w:szCs w:val="18"/>
                <w:lang w:eastAsia="ru-RU"/>
              </w:rPr>
              <w:t>ориентироваться в своей системе знаний: отличать новое от уже известного с помощью учителя.</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Коммуникативные УУД:</w:t>
            </w:r>
            <w:r w:rsidRPr="000827BF">
              <w:rPr>
                <w:rFonts w:ascii="Times New Roman" w:eastAsia="Times New Roman" w:hAnsi="Times New Roman" w:cs="Times New Roman"/>
                <w:color w:val="000000"/>
                <w:sz w:val="18"/>
                <w:szCs w:val="18"/>
                <w:lang w:eastAsia="ru-RU"/>
              </w:rPr>
              <w:t> донести свою позицию до других. Слушать и понимать речь других.</w:t>
            </w: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Ходы и взятия ладьи, слона, ферзя, короля и пешки.</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Ударность и подвижность фигур в зависимости от положения на доске.</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Угроза, нападение, защита.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Превращение и взятие на проходе пешкой.</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Значение короля.</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Короткая и длинная рокировка.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Начальная позиция.</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Запись шахматных позиций.</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Практическая игра.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ΙΙΙ</w:t>
            </w: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Цель и результат шахматной партии. Понятия «шах», «мат», «пат».</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Предметные результаты:</w:t>
            </w:r>
            <w:r w:rsidRPr="000827BF">
              <w:rPr>
                <w:rFonts w:ascii="Times New Roman" w:eastAsia="Times New Roman" w:hAnsi="Times New Roman" w:cs="Times New Roman"/>
                <w:color w:val="000000"/>
                <w:sz w:val="18"/>
                <w:szCs w:val="18"/>
                <w:lang w:eastAsia="ru-RU"/>
              </w:rPr>
              <w:t> уметь различать горизонтали, вертикали. Диагонали, знать названия, ходы шахматных фигур.</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Личностные результаты:</w:t>
            </w:r>
            <w:r w:rsidRPr="000827BF">
              <w:rPr>
                <w:rFonts w:ascii="Times New Roman" w:eastAsia="Times New Roman" w:hAnsi="Times New Roman" w:cs="Times New Roman"/>
                <w:color w:val="000000"/>
                <w:sz w:val="18"/>
                <w:szCs w:val="18"/>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Метапредметны</w:t>
            </w:r>
            <w:proofErr w:type="spellEnd"/>
            <w:r w:rsidRPr="000827BF">
              <w:rPr>
                <w:rFonts w:ascii="Times New Roman" w:eastAsia="Times New Roman" w:hAnsi="Times New Roman" w:cs="Times New Roman"/>
                <w:b/>
                <w:bCs/>
                <w:color w:val="000000"/>
                <w:sz w:val="18"/>
                <w:szCs w:val="18"/>
                <w:lang w:eastAsia="ru-RU"/>
              </w:rPr>
              <w:t xml:space="preserve"> результаты:</w:t>
            </w:r>
          </w:p>
          <w:p w:rsidR="000827BF" w:rsidRPr="000827BF" w:rsidRDefault="000827BF" w:rsidP="000827BF">
            <w:pPr>
              <w:spacing w:after="0" w:line="240" w:lineRule="auto"/>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РегулятивныеУУД</w:t>
            </w:r>
            <w:proofErr w:type="spellEnd"/>
            <w:r w:rsidRPr="000827BF">
              <w:rPr>
                <w:rFonts w:ascii="Times New Roman" w:eastAsia="Times New Roman" w:hAnsi="Times New Roman" w:cs="Times New Roman"/>
                <w:b/>
                <w:bCs/>
                <w:color w:val="000000"/>
                <w:sz w:val="18"/>
                <w:szCs w:val="18"/>
                <w:lang w:eastAsia="ru-RU"/>
              </w:rPr>
              <w:t>:</w:t>
            </w:r>
            <w:r w:rsidRPr="000827BF">
              <w:rPr>
                <w:rFonts w:ascii="Times New Roman" w:eastAsia="Times New Roman" w:hAnsi="Times New Roman" w:cs="Times New Roman"/>
                <w:color w:val="000000"/>
                <w:sz w:val="18"/>
                <w:szCs w:val="18"/>
                <w:lang w:eastAsia="ru-RU"/>
              </w:rPr>
              <w:t> определять и формулировать цель деятельности с помощью учителя.</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Познавательные УУД: </w:t>
            </w:r>
            <w:r w:rsidRPr="000827BF">
              <w:rPr>
                <w:rFonts w:ascii="Times New Roman" w:eastAsia="Times New Roman" w:hAnsi="Times New Roman" w:cs="Times New Roman"/>
                <w:color w:val="000000"/>
                <w:sz w:val="18"/>
                <w:szCs w:val="18"/>
                <w:lang w:eastAsia="ru-RU"/>
              </w:rPr>
              <w:t>ориентироваться в своей системе знаний: отличать новое от уже известного с помощью учителя.</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Коммуникативные УУД:</w:t>
            </w:r>
            <w:r w:rsidRPr="000827BF">
              <w:rPr>
                <w:rFonts w:ascii="Times New Roman" w:eastAsia="Times New Roman" w:hAnsi="Times New Roman" w:cs="Times New Roman"/>
                <w:color w:val="000000"/>
                <w:sz w:val="18"/>
                <w:szCs w:val="18"/>
                <w:lang w:eastAsia="ru-RU"/>
              </w:rPr>
              <w:t> донести свою позицию до других. Слушать и понимать речь других.</w:t>
            </w: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Способы защиты от шаха.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Открытый, двойной шах.</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Мат.</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шаха и мата.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Алгоритм решения задач на мат в один ход.</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Пат.</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«Бешеные» фигуры.</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мата и пата.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Выигрыш, ничья, виды ничьей (в том числе вечный шах).</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Правила шахматных соревнований. Шахматные часы.</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ΙѴ</w:t>
            </w: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Запись шахматных ходов.</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Предметные результаты: </w:t>
            </w:r>
            <w:r w:rsidRPr="000827BF">
              <w:rPr>
                <w:rFonts w:ascii="Times New Roman" w:eastAsia="Times New Roman" w:hAnsi="Times New Roman" w:cs="Times New Roman"/>
                <w:color w:val="000000"/>
                <w:sz w:val="18"/>
                <w:szCs w:val="18"/>
                <w:lang w:eastAsia="ru-RU"/>
              </w:rPr>
              <w:t>уметь выполнять записи перемещения фигур, знать условные обозначения.</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Личностные результаты:</w:t>
            </w:r>
            <w:r w:rsidRPr="000827BF">
              <w:rPr>
                <w:rFonts w:ascii="Century Gothic" w:eastAsia="Times New Roman" w:hAnsi="Century Gothic" w:cs="Arial"/>
                <w:color w:val="000000"/>
                <w:lang w:eastAsia="ru-RU"/>
              </w:rPr>
              <w:t> </w:t>
            </w:r>
            <w:r w:rsidRPr="000827BF">
              <w:rPr>
                <w:rFonts w:ascii="Times New Roman" w:eastAsia="Times New Roman" w:hAnsi="Times New Roman" w:cs="Times New Roman"/>
                <w:color w:val="000000"/>
                <w:sz w:val="18"/>
                <w:szCs w:val="18"/>
                <w:lang w:eastAsia="ru-RU"/>
              </w:rPr>
              <w:t xml:space="preserve">самостоятельно определять и высказывать самые простые правила поведения в кружке; давать </w:t>
            </w:r>
            <w:r w:rsidRPr="000827BF">
              <w:rPr>
                <w:rFonts w:ascii="Times New Roman" w:eastAsia="Times New Roman" w:hAnsi="Times New Roman" w:cs="Times New Roman"/>
                <w:color w:val="000000"/>
                <w:sz w:val="18"/>
                <w:szCs w:val="18"/>
                <w:lang w:eastAsia="ru-RU"/>
              </w:rPr>
              <w:lastRenderedPageBreak/>
              <w:t>оценку своим поступкам, поведению других людей</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Метапредметны</w:t>
            </w:r>
            <w:proofErr w:type="spellEnd"/>
            <w:r w:rsidRPr="000827BF">
              <w:rPr>
                <w:rFonts w:ascii="Times New Roman" w:eastAsia="Times New Roman" w:hAnsi="Times New Roman" w:cs="Times New Roman"/>
                <w:b/>
                <w:bCs/>
                <w:color w:val="000000"/>
                <w:sz w:val="18"/>
                <w:szCs w:val="18"/>
                <w:lang w:eastAsia="ru-RU"/>
              </w:rPr>
              <w:t xml:space="preserve"> результаты:</w:t>
            </w:r>
          </w:p>
          <w:p w:rsidR="000827BF" w:rsidRPr="000827BF" w:rsidRDefault="000827BF" w:rsidP="000827BF">
            <w:pPr>
              <w:spacing w:after="0" w:line="240" w:lineRule="auto"/>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РегулятивныеУУД</w:t>
            </w:r>
            <w:proofErr w:type="spellEnd"/>
            <w:r w:rsidRPr="000827BF">
              <w:rPr>
                <w:rFonts w:ascii="Times New Roman" w:eastAsia="Times New Roman" w:hAnsi="Times New Roman" w:cs="Times New Roman"/>
                <w:b/>
                <w:bCs/>
                <w:color w:val="000000"/>
                <w:sz w:val="18"/>
                <w:szCs w:val="18"/>
                <w:lang w:eastAsia="ru-RU"/>
              </w:rPr>
              <w:t>:</w:t>
            </w:r>
            <w:r w:rsidRPr="000827BF">
              <w:rPr>
                <w:rFonts w:ascii="Century Gothic" w:eastAsia="Times New Roman" w:hAnsi="Century Gothic" w:cs="Arial"/>
                <w:color w:val="000000"/>
                <w:lang w:eastAsia="ru-RU"/>
              </w:rPr>
              <w:t> </w:t>
            </w:r>
            <w:r w:rsidRPr="000827BF">
              <w:rPr>
                <w:rFonts w:ascii="Times New Roman" w:eastAsia="Times New Roman" w:hAnsi="Times New Roman" w:cs="Times New Roman"/>
                <w:color w:val="000000"/>
                <w:sz w:val="18"/>
                <w:szCs w:val="18"/>
                <w:lang w:eastAsia="ru-RU"/>
              </w:rPr>
              <w:t>вносить необходимые коррективы в действия на основе учёта характера сделанных ошибок; учиться работать по предложенному педагогом плану; совместно с педагогом планировать свою работу, используя необходимые средства обучения, оценивать свою работу по заданным критериям</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Познавательные УУД:</w:t>
            </w:r>
            <w:r w:rsidRPr="000827BF">
              <w:rPr>
                <w:rFonts w:ascii="Century Gothic" w:eastAsia="Times New Roman" w:hAnsi="Century Gothic" w:cs="Arial"/>
                <w:color w:val="000000"/>
                <w:lang w:eastAsia="ru-RU"/>
              </w:rPr>
              <w:t> </w:t>
            </w:r>
            <w:r w:rsidRPr="000827BF">
              <w:rPr>
                <w:rFonts w:ascii="Times New Roman" w:eastAsia="Times New Roman" w:hAnsi="Times New Roman" w:cs="Times New Roman"/>
                <w:color w:val="000000"/>
                <w:sz w:val="18"/>
                <w:szCs w:val="18"/>
                <w:lang w:eastAsia="ru-RU"/>
              </w:rPr>
              <w:t xml:space="preserve">ориентироваться в условных обозначениях; делать выводы в результате совместной работы объединения и </w:t>
            </w:r>
            <w:proofErr w:type="gramStart"/>
            <w:r w:rsidRPr="000827BF">
              <w:rPr>
                <w:rFonts w:ascii="Times New Roman" w:eastAsia="Times New Roman" w:hAnsi="Times New Roman" w:cs="Times New Roman"/>
                <w:color w:val="000000"/>
                <w:sz w:val="18"/>
                <w:szCs w:val="18"/>
                <w:lang w:eastAsia="ru-RU"/>
              </w:rPr>
              <w:t>педагога;  преобразовывать</w:t>
            </w:r>
            <w:proofErr w:type="gramEnd"/>
            <w:r w:rsidRPr="000827BF">
              <w:rPr>
                <w:rFonts w:ascii="Times New Roman" w:eastAsia="Times New Roman" w:hAnsi="Times New Roman" w:cs="Times New Roman"/>
                <w:color w:val="000000"/>
                <w:sz w:val="18"/>
                <w:szCs w:val="18"/>
                <w:lang w:eastAsia="ru-RU"/>
              </w:rPr>
              <w:t xml:space="preserve"> информацию из одной формы в другую;  понимать необходимость дополнительной информации для решения возникающих проблем;</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Коммуникативные УУД:</w:t>
            </w:r>
            <w:r w:rsidRPr="000827BF">
              <w:rPr>
                <w:rFonts w:ascii="Times New Roman" w:eastAsia="Times New Roman" w:hAnsi="Times New Roman" w:cs="Times New Roman"/>
                <w:color w:val="000000"/>
                <w:sz w:val="18"/>
                <w:szCs w:val="18"/>
                <w:lang w:eastAsia="ru-RU"/>
              </w:rPr>
              <w:t> оформлять свои мысли в устной форме,</w:t>
            </w:r>
            <w:r w:rsidRPr="000827BF">
              <w:rPr>
                <w:rFonts w:ascii="Century Gothic" w:eastAsia="Times New Roman" w:hAnsi="Century Gothic" w:cs="Arial"/>
                <w:color w:val="000000"/>
                <w:lang w:eastAsia="ru-RU"/>
              </w:rPr>
              <w:t> </w:t>
            </w:r>
            <w:r w:rsidRPr="000827BF">
              <w:rPr>
                <w:rFonts w:ascii="Times New Roman" w:eastAsia="Times New Roman" w:hAnsi="Times New Roman" w:cs="Times New Roman"/>
                <w:color w:val="000000"/>
                <w:sz w:val="18"/>
                <w:szCs w:val="18"/>
                <w:lang w:eastAsia="ru-RU"/>
              </w:rPr>
              <w:t>договариваться и приходить к общему решению совместной деятельности, в том числе и в ситуации столкновения интересов;</w:t>
            </w: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 xml:space="preserve">Принцип записи перемещения фигуры.  Условные обозначения перемещения, </w:t>
            </w:r>
            <w:r w:rsidRPr="000827BF">
              <w:rPr>
                <w:rFonts w:ascii="Times New Roman" w:eastAsia="Times New Roman" w:hAnsi="Times New Roman" w:cs="Times New Roman"/>
                <w:color w:val="191919"/>
                <w:sz w:val="24"/>
                <w:szCs w:val="24"/>
                <w:lang w:eastAsia="ru-RU"/>
              </w:rPr>
              <w:lastRenderedPageBreak/>
              <w:t>взятия, рокировки.</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lastRenderedPageBreak/>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Полная и краткая нотация. Шахматный диктант.</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w:t>
            </w: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Ценность шахматных фигур. Нападение и защита, размен.</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Предметные результаты: </w:t>
            </w:r>
            <w:r w:rsidRPr="000827BF">
              <w:rPr>
                <w:rFonts w:ascii="Times New Roman" w:eastAsia="Times New Roman" w:hAnsi="Times New Roman" w:cs="Times New Roman"/>
                <w:color w:val="000000"/>
                <w:sz w:val="18"/>
                <w:szCs w:val="18"/>
                <w:lang w:eastAsia="ru-RU"/>
              </w:rPr>
              <w:t>знать шахматные термины: белое и чёрное поле, горизонталь, вертикаль, диагональ, центр; знать названия шахматных фигур: ладья, слон, ферзь, конь, пешка, король. Уметь ориентироваться на шахматной доске.</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Личностные результаты:</w:t>
            </w:r>
            <w:r w:rsidRPr="000827BF">
              <w:rPr>
                <w:rFonts w:ascii="Times New Roman" w:eastAsia="Times New Roman" w:hAnsi="Times New Roman" w:cs="Times New Roman"/>
                <w:color w:val="000000"/>
                <w:sz w:val="18"/>
                <w:szCs w:val="18"/>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Метапредметны</w:t>
            </w:r>
            <w:proofErr w:type="spellEnd"/>
            <w:r w:rsidRPr="000827BF">
              <w:rPr>
                <w:rFonts w:ascii="Times New Roman" w:eastAsia="Times New Roman" w:hAnsi="Times New Roman" w:cs="Times New Roman"/>
                <w:b/>
                <w:bCs/>
                <w:color w:val="000000"/>
                <w:sz w:val="18"/>
                <w:szCs w:val="18"/>
                <w:lang w:eastAsia="ru-RU"/>
              </w:rPr>
              <w:t xml:space="preserve"> результаты:</w:t>
            </w:r>
          </w:p>
          <w:p w:rsidR="000827BF" w:rsidRPr="000827BF" w:rsidRDefault="000827BF" w:rsidP="000827BF">
            <w:pPr>
              <w:spacing w:after="0" w:line="240" w:lineRule="auto"/>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РегулятивныеУУД</w:t>
            </w:r>
            <w:proofErr w:type="spellEnd"/>
            <w:r w:rsidRPr="000827BF">
              <w:rPr>
                <w:rFonts w:ascii="Times New Roman" w:eastAsia="Times New Roman" w:hAnsi="Times New Roman" w:cs="Times New Roman"/>
                <w:b/>
                <w:bCs/>
                <w:color w:val="000000"/>
                <w:sz w:val="18"/>
                <w:szCs w:val="18"/>
                <w:lang w:eastAsia="ru-RU"/>
              </w:rPr>
              <w:t>: </w:t>
            </w:r>
            <w:r w:rsidRPr="000827BF">
              <w:rPr>
                <w:rFonts w:ascii="Times New Roman" w:eastAsia="Times New Roman" w:hAnsi="Times New Roman" w:cs="Times New Roman"/>
                <w:color w:val="000000"/>
                <w:sz w:val="18"/>
                <w:szCs w:val="18"/>
                <w:lang w:eastAsia="ru-RU"/>
              </w:rPr>
              <w:t>определить и формулировать цель с помощью учителя. Проговаривать последовательность действий.</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Познавательные УУД:</w:t>
            </w:r>
            <w:r w:rsidRPr="000827BF">
              <w:rPr>
                <w:rFonts w:ascii="Times New Roman" w:eastAsia="Times New Roman" w:hAnsi="Times New Roman" w:cs="Times New Roman"/>
                <w:color w:val="000000"/>
                <w:sz w:val="18"/>
                <w:szCs w:val="18"/>
                <w:lang w:eastAsia="ru-RU"/>
              </w:rPr>
              <w:t xml:space="preserve"> ориентироваться </w:t>
            </w:r>
            <w:proofErr w:type="gramStart"/>
            <w:r w:rsidRPr="000827BF">
              <w:rPr>
                <w:rFonts w:ascii="Times New Roman" w:eastAsia="Times New Roman" w:hAnsi="Times New Roman" w:cs="Times New Roman"/>
                <w:color w:val="000000"/>
                <w:sz w:val="18"/>
                <w:szCs w:val="18"/>
                <w:lang w:eastAsia="ru-RU"/>
              </w:rPr>
              <w:t xml:space="preserve">в </w:t>
            </w:r>
            <w:r w:rsidRPr="000827BF">
              <w:rPr>
                <w:rFonts w:ascii="Times New Roman" w:eastAsia="Times New Roman" w:hAnsi="Times New Roman" w:cs="Times New Roman"/>
                <w:color w:val="000000"/>
                <w:sz w:val="18"/>
                <w:szCs w:val="18"/>
                <w:lang w:eastAsia="ru-RU"/>
              </w:rPr>
              <w:lastRenderedPageBreak/>
              <w:t>соей</w:t>
            </w:r>
            <w:proofErr w:type="gramEnd"/>
            <w:r w:rsidRPr="000827BF">
              <w:rPr>
                <w:rFonts w:ascii="Times New Roman" w:eastAsia="Times New Roman" w:hAnsi="Times New Roman" w:cs="Times New Roman"/>
                <w:color w:val="000000"/>
                <w:sz w:val="18"/>
                <w:szCs w:val="18"/>
                <w:lang w:eastAsia="ru-RU"/>
              </w:rPr>
              <w:t xml:space="preserve"> системе знаний: 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от учителя.</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Коммуникативные УУД:</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Донести свою позицию до других, слушать и понимать речь(учиться выполнять различные роли в группе-лидера, исполнителя, критика).</w:t>
            </w: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Ценность фигур. Единица измерения ценности. Изменение ценности</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 зависимости от ситуации на доске.</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Размен. Равноценный и неравноценный размен. Материальный перевес, качество.</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lastRenderedPageBreak/>
              <w:t>ѴΙ</w:t>
            </w: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Общие принципы разыгрывания дебюта.</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Предметные результаты:</w:t>
            </w:r>
            <w:r w:rsidRPr="000827BF">
              <w:rPr>
                <w:rFonts w:ascii="Times New Roman" w:eastAsia="Times New Roman" w:hAnsi="Times New Roman" w:cs="Times New Roman"/>
                <w:color w:val="000000"/>
                <w:sz w:val="18"/>
                <w:szCs w:val="18"/>
                <w:lang w:eastAsia="ru-RU"/>
              </w:rPr>
              <w:t xml:space="preserve"> знать названия шахматных фигур: ладья, слон, ферзь, конь, пешка, король. Знать правила хода и взятия каждой фигуры, уметь различать горизонтали, вертикали, диагонали. Уметь производить элементарные </w:t>
            </w:r>
            <w:proofErr w:type="spellStart"/>
            <w:r w:rsidRPr="000827BF">
              <w:rPr>
                <w:rFonts w:ascii="Times New Roman" w:eastAsia="Times New Roman" w:hAnsi="Times New Roman" w:cs="Times New Roman"/>
                <w:color w:val="000000"/>
                <w:sz w:val="18"/>
                <w:szCs w:val="18"/>
                <w:lang w:eastAsia="ru-RU"/>
              </w:rPr>
              <w:t>конбинации</w:t>
            </w:r>
            <w:proofErr w:type="spellEnd"/>
            <w:r w:rsidRPr="000827BF">
              <w:rPr>
                <w:rFonts w:ascii="Times New Roman" w:eastAsia="Times New Roman" w:hAnsi="Times New Roman" w:cs="Times New Roman"/>
                <w:color w:val="000000"/>
                <w:sz w:val="18"/>
                <w:szCs w:val="18"/>
                <w:lang w:eastAsia="ru-RU"/>
              </w:rPr>
              <w:t>; уметь ориентироваться на шахматной доске.</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Личностные результаты</w:t>
            </w:r>
            <w:r w:rsidRPr="000827BF">
              <w:rPr>
                <w:rFonts w:ascii="Times New Roman" w:eastAsia="Times New Roman" w:hAnsi="Times New Roman" w:cs="Times New Roman"/>
                <w:color w:val="000000"/>
                <w:sz w:val="18"/>
                <w:szCs w:val="18"/>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827BF" w:rsidRPr="000827BF" w:rsidRDefault="000827BF" w:rsidP="000827BF">
            <w:pPr>
              <w:spacing w:after="0" w:line="240" w:lineRule="auto"/>
              <w:ind w:right="58"/>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Метапредметны</w:t>
            </w:r>
            <w:proofErr w:type="spellEnd"/>
            <w:r w:rsidRPr="000827BF">
              <w:rPr>
                <w:rFonts w:ascii="Times New Roman" w:eastAsia="Times New Roman" w:hAnsi="Times New Roman" w:cs="Times New Roman"/>
                <w:b/>
                <w:bCs/>
                <w:color w:val="000000"/>
                <w:sz w:val="18"/>
                <w:szCs w:val="18"/>
                <w:lang w:eastAsia="ru-RU"/>
              </w:rPr>
              <w:t xml:space="preserve"> результаты:</w:t>
            </w:r>
          </w:p>
          <w:p w:rsidR="000827BF" w:rsidRPr="000827BF" w:rsidRDefault="000827BF" w:rsidP="000827BF">
            <w:pPr>
              <w:spacing w:after="0" w:line="240" w:lineRule="auto"/>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b/>
                <w:bCs/>
                <w:color w:val="000000"/>
                <w:sz w:val="18"/>
                <w:szCs w:val="18"/>
                <w:lang w:eastAsia="ru-RU"/>
              </w:rPr>
              <w:t>РегулятивныеУУД</w:t>
            </w:r>
            <w:proofErr w:type="spellEnd"/>
            <w:r w:rsidRPr="000827BF">
              <w:rPr>
                <w:rFonts w:ascii="Times New Roman" w:eastAsia="Times New Roman" w:hAnsi="Times New Roman" w:cs="Times New Roman"/>
                <w:b/>
                <w:bCs/>
                <w:color w:val="000000"/>
                <w:sz w:val="18"/>
                <w:szCs w:val="18"/>
                <w:lang w:eastAsia="ru-RU"/>
              </w:rPr>
              <w:t>: </w:t>
            </w:r>
            <w:r w:rsidRPr="000827BF">
              <w:rPr>
                <w:rFonts w:ascii="Times New Roman" w:eastAsia="Times New Roman" w:hAnsi="Times New Roman" w:cs="Times New Roman"/>
                <w:color w:val="000000"/>
                <w:sz w:val="18"/>
                <w:szCs w:val="18"/>
                <w:lang w:eastAsia="ru-RU"/>
              </w:rPr>
              <w:t>определять и формулировать цель с помощью учителя. Проговаривать последовательность действий. Учиться работать по предложенному учителем плану. Учиться отличать верно выполненное задание от неверного.</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Познавательные УУД:</w:t>
            </w:r>
            <w:r w:rsidRPr="000827BF">
              <w:rPr>
                <w:rFonts w:ascii="Times New Roman" w:eastAsia="Times New Roman" w:hAnsi="Times New Roman" w:cs="Times New Roman"/>
                <w:color w:val="000000"/>
                <w:sz w:val="18"/>
                <w:szCs w:val="18"/>
                <w:lang w:eastAsia="ru-RU"/>
              </w:rPr>
              <w:t xml:space="preserve"> ориентироваться </w:t>
            </w:r>
            <w:proofErr w:type="gramStart"/>
            <w:r w:rsidRPr="000827BF">
              <w:rPr>
                <w:rFonts w:ascii="Times New Roman" w:eastAsia="Times New Roman" w:hAnsi="Times New Roman" w:cs="Times New Roman"/>
                <w:color w:val="000000"/>
                <w:sz w:val="18"/>
                <w:szCs w:val="18"/>
                <w:lang w:eastAsia="ru-RU"/>
              </w:rPr>
              <w:t>в соей</w:t>
            </w:r>
            <w:proofErr w:type="gramEnd"/>
            <w:r w:rsidRPr="000827BF">
              <w:rPr>
                <w:rFonts w:ascii="Times New Roman" w:eastAsia="Times New Roman" w:hAnsi="Times New Roman" w:cs="Times New Roman"/>
                <w:color w:val="000000"/>
                <w:sz w:val="18"/>
                <w:szCs w:val="18"/>
                <w:lang w:eastAsia="ru-RU"/>
              </w:rPr>
              <w:t xml:space="preserve"> системе знаний: 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от учителя. Перерабатывать полученную информацию: делать выводы в результате совместной работы всей группы.</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Коммуникативные УУД:</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 xml:space="preserve">Донести свою позицию до других, слушать и понимать речь Совместно </w:t>
            </w:r>
            <w:r w:rsidRPr="000827BF">
              <w:rPr>
                <w:rFonts w:ascii="Times New Roman" w:eastAsia="Times New Roman" w:hAnsi="Times New Roman" w:cs="Times New Roman"/>
                <w:color w:val="000000"/>
                <w:sz w:val="18"/>
                <w:szCs w:val="18"/>
                <w:lang w:eastAsia="ru-RU"/>
              </w:rPr>
              <w:lastRenderedPageBreak/>
              <w:t xml:space="preserve">договариваться о правилах общения и следовать </w:t>
            </w:r>
            <w:proofErr w:type="spellStart"/>
            <w:r w:rsidRPr="000827BF">
              <w:rPr>
                <w:rFonts w:ascii="Times New Roman" w:eastAsia="Times New Roman" w:hAnsi="Times New Roman" w:cs="Times New Roman"/>
                <w:color w:val="000000"/>
                <w:sz w:val="18"/>
                <w:szCs w:val="18"/>
                <w:lang w:eastAsia="ru-RU"/>
              </w:rPr>
              <w:t>им.Учиться</w:t>
            </w:r>
            <w:proofErr w:type="spellEnd"/>
            <w:r w:rsidRPr="000827BF">
              <w:rPr>
                <w:rFonts w:ascii="Times New Roman" w:eastAsia="Times New Roman" w:hAnsi="Times New Roman" w:cs="Times New Roman"/>
                <w:color w:val="000000"/>
                <w:sz w:val="18"/>
                <w:szCs w:val="18"/>
                <w:lang w:eastAsia="ru-RU"/>
              </w:rPr>
              <w:t xml:space="preserve"> выполнять различные роли в группе.</w:t>
            </w: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Мобилизация фигур, безопасность короля, борьба за центр и расположение пешек в дебюте.</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Классификация дебютов.</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Анализ учебных партий.</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Раннее развитие ферзя.</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4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Всего</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34</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bl>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Календарно – тематическое планирование.1класс.</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53"/>
        <w:gridCol w:w="2674"/>
        <w:gridCol w:w="1514"/>
        <w:gridCol w:w="987"/>
        <w:gridCol w:w="1532"/>
        <w:gridCol w:w="1683"/>
      </w:tblGrid>
      <w:tr w:rsidR="000827BF" w:rsidRPr="000827BF" w:rsidTr="000827BF">
        <w:trPr>
          <w:trHeight w:val="44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left="360"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3"/>
                <w:szCs w:val="23"/>
                <w:lang w:eastAsia="ru-RU"/>
              </w:rPr>
              <w:t>№ п\п</w:t>
            </w:r>
          </w:p>
        </w:tc>
        <w:tc>
          <w:tcPr>
            <w:tcW w:w="5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СОДЕРЖАНИЕ</w:t>
            </w:r>
          </w:p>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Century Gothic" w:eastAsia="Times New Roman" w:hAnsi="Century Gothic" w:cs="Arial"/>
                <w:b/>
                <w:bCs/>
                <w:color w:val="000000"/>
                <w:sz w:val="24"/>
                <w:szCs w:val="24"/>
                <w:lang w:eastAsia="ru-RU"/>
              </w:rPr>
              <w:t>(разделы, темы)</w:t>
            </w:r>
          </w:p>
        </w:tc>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0"/>
                <w:szCs w:val="20"/>
                <w:lang w:eastAsia="ru-RU"/>
              </w:rPr>
              <w:t>Количество часов</w:t>
            </w:r>
          </w:p>
        </w:tc>
        <w:tc>
          <w:tcPr>
            <w:tcW w:w="13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Дата проведения</w:t>
            </w:r>
          </w:p>
        </w:tc>
        <w:tc>
          <w:tcPr>
            <w:tcW w:w="24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Оборудование</w:t>
            </w:r>
          </w:p>
        </w:tc>
      </w:tr>
      <w:tr w:rsidR="000827BF" w:rsidRPr="000827BF" w:rsidTr="000827BF">
        <w:trPr>
          <w:trHeight w:val="1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0"/>
                <w:szCs w:val="20"/>
                <w:lang w:eastAsia="ru-RU"/>
              </w:rPr>
              <w:t>по плану</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0"/>
                <w:szCs w:val="20"/>
                <w:lang w:eastAsia="ru-RU"/>
              </w:rPr>
              <w:t>фактически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Шахматная доска и фигуры.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Шахматная доска. Поля, линии. Обозначение полей и линий.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Легенда о возникновении шахмат. Шахматные фигуры и их обозначения.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 "Горизонталь",</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"Вертикаль".</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Ходы и взятие фигур.</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Диафильм "Приключения в Шахматной стране».</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Ходы и взятия ладьи, слона, ферзя, короля и пешки.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Диафильм "Приключения в Шахматной стране. Первый шаг в мир шахмат".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Ударность и подвижность фигур в зависимости от положения на доске.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Диафильм "Книга шахматной мудрости. Второй шаг в мир</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шахмат".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Угроза, нападение, защита.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 "Лабиринт", "Перехитри часовых", "Один в поле воин",</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"Кратчайший путь".</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Превращение и взятие на проходе пешкой.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игры" Захват контрольного поля", "Защита контрольного поля", "Игра на уничтожение".</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Значение короля.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"Перехитри часовых", "Сними часовых" и др.</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Короткая и длинная рокировка.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 Диафильм "Волшебные шахматные фигуры. Третий шаг в мир шахмат".</w:t>
            </w:r>
            <w:proofErr w:type="spellStart"/>
            <w:r w:rsidRPr="000827BF">
              <w:rPr>
                <w:rFonts w:ascii="Times New Roman" w:eastAsia="Times New Roman" w:hAnsi="Times New Roman" w:cs="Times New Roman"/>
                <w:color w:val="000000"/>
                <w:sz w:val="18"/>
                <w:szCs w:val="18"/>
                <w:lang w:eastAsia="ru-RU"/>
              </w:rPr>
              <w:t>Дидак</w:t>
            </w:r>
            <w:proofErr w:type="spellEnd"/>
            <w:r w:rsidRPr="000827BF">
              <w:rPr>
                <w:rFonts w:ascii="Times New Roman" w:eastAsia="Times New Roman" w:hAnsi="Times New Roman" w:cs="Times New Roman"/>
                <w:color w:val="000000"/>
                <w:sz w:val="18"/>
                <w:szCs w:val="18"/>
                <w:lang w:eastAsia="ru-RU"/>
              </w:rPr>
              <w:t>. задания.</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Начальная позиция.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игры "Захват контрольного поля» и др.</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Запись шахматных позиций.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 "Лабиринт", "Перехитри часовых", "Один в поле воин",</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"Кратчайший путь".</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Практическая игра.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Цель и результат шахматной партии. Понятия «шах», «мат», «пат».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Диафильм "Приключения в Шахматной стране. Первый шаг в мир шахмат".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Способы защиты от шаха.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Открытый, двойной шах.</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"Лабиринт", "Один в поле воин".</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Мат.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игры "Игра на уничтожение".</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шаха и мата.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 "Лабиринт", "Перехитри часовых", "Один в поле воин",</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"Кратчайший путь".</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Алгоритм решения задач на мат в один ход.</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Пат.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"Шах или не шах", "Дай шах", "Пять шахов", "Защита от шаха".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«Бешеные» фигуры.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Дидактическое задание "Мат или не 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мата и пата.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Выигрыш, ничья, виды ничьей (в том числе вечный шах).</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Дидактическое задание "Дай мат в один ход".</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Правила шахматных соревнований. Шахматные часы.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Дидактическое задание "Пат или не пат".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ΙѴ</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Запись шахматных ходов.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Принцип записи перемещения фигуры.  Условные обозначения перемещения, взятия, рокировки.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Дидактическое задание "Рокировка".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Полная и краткая нотация. Шахматный диктант.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Дидактическая игра "Два хода".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Ценность шахматных фигур. Нападение и защита, размен.</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Ценность фигур. Единица измерения ценности. Изменение ценности</w:t>
            </w:r>
          </w:p>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в зависимости от ситуации на доске.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Размен. Равноценный и неравноценный размен. Материальный перевес, качество.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Общие принципы разыгрывания дебюта.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Мобилизация фигур, безопасность короля, борьба за центр и расположение пешек в дебюте.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Классификация дебютов.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Анализ учебных партий.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Раннее развитие ферзя.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b/>
                <w:bCs/>
                <w:color w:val="000000"/>
                <w:sz w:val="24"/>
                <w:szCs w:val="24"/>
                <w:lang w:eastAsia="ru-RU"/>
              </w:rPr>
              <w:t>Всего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33</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bl>
    <w:p w:rsidR="000827BF" w:rsidRPr="000827BF" w:rsidRDefault="000827BF" w:rsidP="000827BF">
      <w:pPr>
        <w:shd w:val="clear" w:color="auto" w:fill="FFFFFF"/>
        <w:spacing w:after="0" w:line="240" w:lineRule="auto"/>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                    Календарно – тематическое планирование. 2-4 класс.</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027"/>
        <w:gridCol w:w="1397"/>
        <w:gridCol w:w="918"/>
        <w:gridCol w:w="1414"/>
        <w:gridCol w:w="2741"/>
      </w:tblGrid>
      <w:tr w:rsidR="000827BF" w:rsidRPr="000827BF" w:rsidTr="000827BF">
        <w:trPr>
          <w:trHeight w:val="44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ind w:left="360"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3"/>
                <w:szCs w:val="23"/>
                <w:lang w:eastAsia="ru-RU"/>
              </w:rPr>
              <w:t>№ п\п</w:t>
            </w:r>
          </w:p>
        </w:tc>
        <w:tc>
          <w:tcPr>
            <w:tcW w:w="5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СОДЕРЖАНИЕ</w:t>
            </w:r>
          </w:p>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Century Gothic" w:eastAsia="Times New Roman" w:hAnsi="Century Gothic" w:cs="Arial"/>
                <w:b/>
                <w:bCs/>
                <w:color w:val="000000"/>
                <w:sz w:val="24"/>
                <w:szCs w:val="24"/>
                <w:lang w:eastAsia="ru-RU"/>
              </w:rPr>
              <w:lastRenderedPageBreak/>
              <w:t>(разделы, темы)</w:t>
            </w:r>
          </w:p>
        </w:tc>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0"/>
                <w:szCs w:val="20"/>
                <w:lang w:eastAsia="ru-RU"/>
              </w:rPr>
              <w:lastRenderedPageBreak/>
              <w:t>Количество часов</w:t>
            </w:r>
          </w:p>
        </w:tc>
        <w:tc>
          <w:tcPr>
            <w:tcW w:w="13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Дата проведения</w:t>
            </w:r>
          </w:p>
        </w:tc>
        <w:tc>
          <w:tcPr>
            <w:tcW w:w="24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jc w:val="center"/>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18"/>
                <w:szCs w:val="18"/>
                <w:lang w:eastAsia="ru-RU"/>
              </w:rPr>
              <w:t>Оборудование</w:t>
            </w:r>
          </w:p>
        </w:tc>
      </w:tr>
      <w:tr w:rsidR="000827BF" w:rsidRPr="000827BF" w:rsidTr="000827BF">
        <w:trPr>
          <w:trHeight w:val="1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0"/>
                <w:szCs w:val="20"/>
                <w:lang w:eastAsia="ru-RU"/>
              </w:rPr>
              <w:t>по плану</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827BF" w:rsidRPr="000827BF" w:rsidRDefault="000827BF" w:rsidP="000827BF">
            <w:pPr>
              <w:spacing w:after="0" w:line="240" w:lineRule="auto"/>
              <w:ind w:left="114" w:right="114"/>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0"/>
                <w:szCs w:val="20"/>
                <w:lang w:eastAsia="ru-RU"/>
              </w:rPr>
              <w:t>фактически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lastRenderedPageBreak/>
              <w:t>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Шахматная доска и фигуры.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Шахматная доска. Поля, линии. Обозначение полей и линий.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roofErr w:type="gramStart"/>
            <w:r w:rsidRPr="000827BF">
              <w:rPr>
                <w:rFonts w:ascii="Century Gothic" w:eastAsia="Times New Roman" w:hAnsi="Century Gothic" w:cs="Arial"/>
                <w:color w:val="000000"/>
                <w:sz w:val="16"/>
                <w:szCs w:val="16"/>
                <w:lang w:eastAsia="ru-RU"/>
              </w:rPr>
              <w:t>Шахматная  доска</w:t>
            </w:r>
            <w:proofErr w:type="gramEnd"/>
            <w:r w:rsidRPr="000827BF">
              <w:rPr>
                <w:rFonts w:ascii="Century Gothic" w:eastAsia="Times New Roman" w:hAnsi="Century Gothic" w:cs="Arial"/>
                <w:color w:val="000000"/>
                <w:sz w:val="16"/>
                <w:szCs w:val="16"/>
                <w:lang w:eastAsia="ru-RU"/>
              </w:rPr>
              <w:t>.</w:t>
            </w:r>
            <w:r w:rsidRPr="000827BF">
              <w:rPr>
                <w:rFonts w:ascii="Times New Roman" w:eastAsia="Times New Roman" w:hAnsi="Times New Roman" w:cs="Times New Roman"/>
                <w:color w:val="000000"/>
                <w:sz w:val="18"/>
                <w:szCs w:val="18"/>
                <w:lang w:eastAsia="ru-RU"/>
              </w:rPr>
              <w:t> Дидактические задания и игры "Горизонталь",</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"Вертикаль".</w:t>
            </w:r>
          </w:p>
        </w:tc>
      </w:tr>
      <w:tr w:rsidR="000827BF" w:rsidRPr="000827BF" w:rsidTr="000827B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Легенда о возникновении шахмат.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Шахматные фигуры и их обозначения.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Диафильм "Приключения в Шахматной стране».</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Ходы и взятие фигур.</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Ходы и взятия ладьи, слона, ферзя, короля и пешки.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Диафильм "Приключения в Шахматной стране. Первый шаг в мир шахмат".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Ударность и подвижность фигур в зависимости от положения на доске.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Диафильм "Книга шахматной мудрости. Второй шаг в мир</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шахмат".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Угроза, нападение, защита.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 "Лабиринт", "Перехитри часовых", "Один в поле воин",</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"Кратчайший путь".</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Превращение и взятие на проходе пешкой.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игры" Захват контрольного поля", "Защита контрольного поля", "Игра на уничтожение".</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Значение короля.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"Перехитри часовых", "Сними часовых" и др.</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Короткая и длинная рокировка.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 Диафильм "Волшебные шахматные фигуры. Третий шаг в мир шахмат".</w:t>
            </w:r>
            <w:proofErr w:type="spellStart"/>
            <w:r w:rsidRPr="000827BF">
              <w:rPr>
                <w:rFonts w:ascii="Times New Roman" w:eastAsia="Times New Roman" w:hAnsi="Times New Roman" w:cs="Times New Roman"/>
                <w:color w:val="000000"/>
                <w:sz w:val="18"/>
                <w:szCs w:val="18"/>
                <w:lang w:eastAsia="ru-RU"/>
              </w:rPr>
              <w:t>Дидак</w:t>
            </w:r>
            <w:proofErr w:type="spellEnd"/>
            <w:r w:rsidRPr="000827BF">
              <w:rPr>
                <w:rFonts w:ascii="Times New Roman" w:eastAsia="Times New Roman" w:hAnsi="Times New Roman" w:cs="Times New Roman"/>
                <w:color w:val="000000"/>
                <w:sz w:val="18"/>
                <w:szCs w:val="18"/>
                <w:lang w:eastAsia="ru-RU"/>
              </w:rPr>
              <w:t>. задания.</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Начальная позиция.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Запись шахматных позиций.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и игры "Лабиринт", "Перехитри часовых", "Один в поле воин",</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"Кратчайший путь".</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Практическая игра.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3</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 Шахматная  доска.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lastRenderedPageBreak/>
              <w:t>ΙΙΙ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Цель и результат шахматной партии. Понятия «шах», «мат», «пат».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10</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Способы защиты от шаха.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Диафильм "Приключения в Шахматной стране. Первый шаг в мир шахмат".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Открытый, двойной шах.</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"Лабиринт", "Один в поле воин".</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Мат.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Дидактическое задание "Мат или не мат".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шаха и мата.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 "Шах или не шах", "Дай шах", "Пять шахов", "Защита от шаха".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Алгоритм решения задач на мат в один ход.</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6"/>
                <w:szCs w:val="16"/>
                <w:lang w:eastAsia="ru-RU"/>
              </w:rPr>
              <w:t>Дидактическое задание "Дай мат в один ход".</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Пат.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Дидактическое задание "Пат или не пат".</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«Бешеные» фигуры.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Сходство и различие между понятиями мата и пата.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Выигрыш, ничья, виды ничьей (в том числе вечный шах).</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Правила шахматных соревнований. Шахматные часы.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задания</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"Лабиринт", "Один в поле воин".</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ΙѴ</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Запись шахматных ходов.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Принцип записи перемещения фигуры.  Условные обозначения перемещения, взятия, рокировки.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Дидактическое задание "Рокировка".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 xml:space="preserve">Полная и краткая нотация. </w:t>
            </w:r>
            <w:r w:rsidRPr="000827BF">
              <w:rPr>
                <w:rFonts w:ascii="Times New Roman" w:eastAsia="Times New Roman" w:hAnsi="Times New Roman" w:cs="Times New Roman"/>
                <w:color w:val="191919"/>
                <w:sz w:val="24"/>
                <w:szCs w:val="24"/>
                <w:lang w:eastAsia="ru-RU"/>
              </w:rPr>
              <w:lastRenderedPageBreak/>
              <w:t>Шахматный диктант.</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lastRenderedPageBreak/>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Дидактическая игра "Два хода".</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lastRenderedPageBreak/>
              <w:t>Ѵ</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Ценность шахматных фигур. Нападение и защита, размен.</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Ценность фигур. Единица измерения ценности. Изменение ценности в зависимости от ситуации на доске.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 xml:space="preserve">Дидактические задания "Перехитри часовых", "Сними часовых", "Атака неприятельской фигуры", "Двойной удар", "Взятие", "Защита", "Выиграй </w:t>
            </w:r>
            <w:proofErr w:type="gramStart"/>
            <w:r w:rsidRPr="000827BF">
              <w:rPr>
                <w:rFonts w:ascii="Times New Roman" w:eastAsia="Times New Roman" w:hAnsi="Times New Roman" w:cs="Times New Roman"/>
                <w:color w:val="000000"/>
                <w:sz w:val="18"/>
                <w:szCs w:val="18"/>
                <w:lang w:eastAsia="ru-RU"/>
              </w:rPr>
              <w:t>фигу-</w:t>
            </w:r>
            <w:proofErr w:type="spellStart"/>
            <w:r w:rsidRPr="000827BF">
              <w:rPr>
                <w:rFonts w:ascii="Times New Roman" w:eastAsia="Times New Roman" w:hAnsi="Times New Roman" w:cs="Times New Roman"/>
                <w:color w:val="000000"/>
                <w:sz w:val="18"/>
                <w:szCs w:val="18"/>
                <w:lang w:eastAsia="ru-RU"/>
              </w:rPr>
              <w:t>ру</w:t>
            </w:r>
            <w:proofErr w:type="spellEnd"/>
            <w:proofErr w:type="gramEnd"/>
            <w:r w:rsidRPr="000827BF">
              <w:rPr>
                <w:rFonts w:ascii="Times New Roman" w:eastAsia="Times New Roman" w:hAnsi="Times New Roman" w:cs="Times New Roman"/>
                <w:color w:val="000000"/>
                <w:sz w:val="18"/>
                <w:szCs w:val="18"/>
                <w:lang w:eastAsia="ru-RU"/>
              </w:rPr>
              <w:t>". Термин "стоять под боем".</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Размен. Равноценный и неравноценный размен. Материальный перевес, качество.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Дидактические игры "Захват</w:t>
            </w:r>
          </w:p>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контрольного поля", "Защита контрольного поля", "Игра на уничтожение".</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ѴΙ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Общие принципы разыгрывания дебюта.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5</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Мобилизация фигур, безопасность короля, борьба за центр и расположение пешек в дебюте.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2</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Самые общие рекомендации о принципах разыгрывания дебюта. Игра всеми фигурами из начального положения.</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Классификация дебютов.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Century Gothic" w:eastAsia="Times New Roman" w:hAnsi="Century Gothic" w:cs="Arial"/>
                <w:color w:val="000000"/>
                <w:sz w:val="18"/>
                <w:szCs w:val="18"/>
                <w:lang w:eastAsia="ru-RU"/>
              </w:rPr>
              <w:t>Игра всеми фигурами из начального положения.</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color w:val="191919"/>
                <w:sz w:val="24"/>
                <w:szCs w:val="24"/>
                <w:lang w:eastAsia="ru-RU"/>
              </w:rPr>
              <w:t>Анализ учебных партий.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191919"/>
                <w:sz w:val="24"/>
                <w:szCs w:val="24"/>
                <w:lang w:eastAsia="ru-RU"/>
              </w:rPr>
              <w:t>Раннее развитие ферзя.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1</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18"/>
                <w:szCs w:val="18"/>
                <w:lang w:eastAsia="ru-RU"/>
              </w:rPr>
              <w:t>Демонстрация коротких партий. Игра всеми фигурами из начального положения.</w:t>
            </w:r>
          </w:p>
        </w:tc>
      </w:tr>
      <w:tr w:rsidR="000827BF" w:rsidRPr="000827BF" w:rsidTr="000827B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jc w:val="both"/>
              <w:rPr>
                <w:rFonts w:ascii="Century Gothic" w:eastAsia="Times New Roman" w:hAnsi="Century Gothic" w:cs="Arial"/>
                <w:color w:val="000000"/>
                <w:lang w:eastAsia="ru-RU"/>
              </w:rPr>
            </w:pPr>
            <w:r w:rsidRPr="000827BF">
              <w:rPr>
                <w:rFonts w:ascii="Century Gothic" w:eastAsia="Times New Roman" w:hAnsi="Century Gothic" w:cs="Arial"/>
                <w:b/>
                <w:bCs/>
                <w:color w:val="000000"/>
                <w:sz w:val="24"/>
                <w:szCs w:val="24"/>
                <w:lang w:eastAsia="ru-RU"/>
              </w:rPr>
              <w:t>Всего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r w:rsidRPr="000827BF">
              <w:rPr>
                <w:rFonts w:ascii="Times New Roman" w:eastAsia="Times New Roman" w:hAnsi="Times New Roman" w:cs="Times New Roman"/>
                <w:b/>
                <w:bCs/>
                <w:color w:val="000000"/>
                <w:sz w:val="24"/>
                <w:szCs w:val="24"/>
                <w:lang w:eastAsia="ru-RU"/>
              </w:rPr>
              <w:t>34</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Century Gothic" w:eastAsia="Times New Roman" w:hAnsi="Century Gothic" w:cs="Arial"/>
                <w:color w:val="000000"/>
                <w:lang w:eastAsia="ru-RU"/>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7BF" w:rsidRPr="000827BF" w:rsidRDefault="000827BF" w:rsidP="000827BF">
            <w:pPr>
              <w:spacing w:after="0" w:line="240" w:lineRule="auto"/>
              <w:rPr>
                <w:rFonts w:ascii="Times New Roman" w:eastAsia="Times New Roman" w:hAnsi="Times New Roman" w:cs="Times New Roman"/>
                <w:sz w:val="20"/>
                <w:szCs w:val="20"/>
                <w:lang w:eastAsia="ru-RU"/>
              </w:rPr>
            </w:pPr>
          </w:p>
        </w:tc>
      </w:tr>
    </w:tbl>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Материально – техническое обеспечение</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proofErr w:type="spellStart"/>
      <w:r w:rsidRPr="000827BF">
        <w:rPr>
          <w:rFonts w:ascii="Times New Roman" w:eastAsia="Times New Roman" w:hAnsi="Times New Roman" w:cs="Times New Roman"/>
          <w:b/>
          <w:bCs/>
          <w:color w:val="000000"/>
          <w:sz w:val="24"/>
          <w:szCs w:val="24"/>
          <w:lang w:eastAsia="ru-RU"/>
        </w:rPr>
        <w:t>Учебно</w:t>
      </w:r>
      <w:proofErr w:type="spellEnd"/>
      <w:r w:rsidRPr="000827BF">
        <w:rPr>
          <w:rFonts w:ascii="Times New Roman" w:eastAsia="Times New Roman" w:hAnsi="Times New Roman" w:cs="Times New Roman"/>
          <w:b/>
          <w:bCs/>
          <w:color w:val="000000"/>
          <w:sz w:val="24"/>
          <w:szCs w:val="24"/>
          <w:lang w:eastAsia="ru-RU"/>
        </w:rPr>
        <w:t xml:space="preserve"> – методический комплект:</w:t>
      </w:r>
    </w:p>
    <w:p w:rsidR="000827BF" w:rsidRPr="000827BF" w:rsidRDefault="000827BF" w:rsidP="000827BF">
      <w:pPr>
        <w:numPr>
          <w:ilvl w:val="0"/>
          <w:numId w:val="11"/>
        </w:numPr>
        <w:shd w:val="clear" w:color="auto" w:fill="FFFFFF"/>
        <w:spacing w:before="30" w:after="3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А.А. Тимофеев "Программа курса "Шахматы – школе: Для начальных</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color w:val="000000"/>
          <w:sz w:val="24"/>
          <w:szCs w:val="24"/>
          <w:lang w:eastAsia="ru-RU"/>
        </w:rPr>
        <w:t>классов общеобразовательных учреждений", 2011</w:t>
      </w:r>
    </w:p>
    <w:p w:rsidR="000827BF" w:rsidRPr="000827BF" w:rsidRDefault="000827BF" w:rsidP="000827BF">
      <w:pPr>
        <w:numPr>
          <w:ilvl w:val="0"/>
          <w:numId w:val="12"/>
        </w:numPr>
        <w:shd w:val="clear" w:color="auto" w:fill="FFFFFF"/>
        <w:spacing w:before="30" w:after="3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Сборник программ внеурочной деятельности. 1-4 классы / под ред.</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color w:val="000000"/>
          <w:sz w:val="24"/>
          <w:szCs w:val="24"/>
          <w:lang w:eastAsia="ru-RU"/>
        </w:rPr>
        <w:t>Н.Ф. Виноградовой – М.: «</w:t>
      </w:r>
      <w:proofErr w:type="spellStart"/>
      <w:r w:rsidRPr="000827BF">
        <w:rPr>
          <w:rFonts w:ascii="Times New Roman" w:eastAsia="Times New Roman" w:hAnsi="Times New Roman" w:cs="Times New Roman"/>
          <w:color w:val="000000"/>
          <w:sz w:val="24"/>
          <w:szCs w:val="24"/>
          <w:lang w:eastAsia="ru-RU"/>
        </w:rPr>
        <w:t>Вентана</w:t>
      </w:r>
      <w:proofErr w:type="spellEnd"/>
      <w:r w:rsidRPr="000827BF">
        <w:rPr>
          <w:rFonts w:ascii="Times New Roman" w:eastAsia="Times New Roman" w:hAnsi="Times New Roman" w:cs="Times New Roman"/>
          <w:color w:val="000000"/>
          <w:sz w:val="24"/>
          <w:szCs w:val="24"/>
          <w:lang w:eastAsia="ru-RU"/>
        </w:rPr>
        <w:t>-Граф», 2012.</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lastRenderedPageBreak/>
        <w:t>Методические пособия:</w:t>
      </w:r>
    </w:p>
    <w:p w:rsidR="000827BF" w:rsidRPr="000827BF" w:rsidRDefault="000827BF" w:rsidP="000827BF">
      <w:pPr>
        <w:numPr>
          <w:ilvl w:val="0"/>
          <w:numId w:val="13"/>
        </w:numPr>
        <w:shd w:val="clear" w:color="auto" w:fill="FFFFFF"/>
        <w:spacing w:before="30" w:after="30" w:line="240" w:lineRule="auto"/>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color w:val="000000"/>
          <w:sz w:val="24"/>
          <w:szCs w:val="24"/>
          <w:lang w:eastAsia="ru-RU"/>
        </w:rPr>
        <w:t>Сухин</w:t>
      </w:r>
      <w:proofErr w:type="spellEnd"/>
      <w:r w:rsidRPr="000827BF">
        <w:rPr>
          <w:rFonts w:ascii="Times New Roman" w:eastAsia="Times New Roman" w:hAnsi="Times New Roman" w:cs="Times New Roman"/>
          <w:color w:val="000000"/>
          <w:sz w:val="24"/>
          <w:szCs w:val="24"/>
          <w:lang w:eastAsia="ru-RU"/>
        </w:rPr>
        <w:t xml:space="preserve"> И. Шахматы, первый год, или </w:t>
      </w:r>
      <w:proofErr w:type="gramStart"/>
      <w:r w:rsidRPr="000827BF">
        <w:rPr>
          <w:rFonts w:ascii="Times New Roman" w:eastAsia="Times New Roman" w:hAnsi="Times New Roman" w:cs="Times New Roman"/>
          <w:color w:val="000000"/>
          <w:sz w:val="24"/>
          <w:szCs w:val="24"/>
          <w:lang w:eastAsia="ru-RU"/>
        </w:rPr>
        <w:t>Там</w:t>
      </w:r>
      <w:proofErr w:type="gramEnd"/>
      <w:r w:rsidRPr="000827BF">
        <w:rPr>
          <w:rFonts w:ascii="Times New Roman" w:eastAsia="Times New Roman" w:hAnsi="Times New Roman" w:cs="Times New Roman"/>
          <w:color w:val="000000"/>
          <w:sz w:val="24"/>
          <w:szCs w:val="24"/>
          <w:lang w:eastAsia="ru-RU"/>
        </w:rPr>
        <w:t xml:space="preserve"> клетки черно-белые чудес и</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color w:val="000000"/>
          <w:sz w:val="24"/>
          <w:szCs w:val="24"/>
          <w:lang w:eastAsia="ru-RU"/>
        </w:rPr>
        <w:t>тайн полны: – Обнинск: Духовное возрождение, 1998.</w:t>
      </w:r>
    </w:p>
    <w:p w:rsidR="000827BF" w:rsidRPr="000827BF" w:rsidRDefault="000827BF" w:rsidP="000827BF">
      <w:pPr>
        <w:numPr>
          <w:ilvl w:val="0"/>
          <w:numId w:val="14"/>
        </w:numPr>
        <w:shd w:val="clear" w:color="auto" w:fill="FFFFFF"/>
        <w:spacing w:before="30" w:after="30" w:line="240" w:lineRule="auto"/>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color w:val="000000"/>
          <w:sz w:val="24"/>
          <w:szCs w:val="24"/>
          <w:lang w:eastAsia="ru-RU"/>
        </w:rPr>
        <w:t>Сухин</w:t>
      </w:r>
      <w:proofErr w:type="spellEnd"/>
      <w:r w:rsidRPr="000827BF">
        <w:rPr>
          <w:rFonts w:ascii="Times New Roman" w:eastAsia="Times New Roman" w:hAnsi="Times New Roman" w:cs="Times New Roman"/>
          <w:color w:val="000000"/>
          <w:sz w:val="24"/>
          <w:szCs w:val="24"/>
          <w:lang w:eastAsia="ru-RU"/>
        </w:rPr>
        <w:t xml:space="preserve"> И. Шахматы, первый год, или </w:t>
      </w:r>
      <w:proofErr w:type="gramStart"/>
      <w:r w:rsidRPr="000827BF">
        <w:rPr>
          <w:rFonts w:ascii="Times New Roman" w:eastAsia="Times New Roman" w:hAnsi="Times New Roman" w:cs="Times New Roman"/>
          <w:color w:val="000000"/>
          <w:sz w:val="24"/>
          <w:szCs w:val="24"/>
          <w:lang w:eastAsia="ru-RU"/>
        </w:rPr>
        <w:t>Учусь</w:t>
      </w:r>
      <w:proofErr w:type="gramEnd"/>
      <w:r w:rsidRPr="000827BF">
        <w:rPr>
          <w:rFonts w:ascii="Times New Roman" w:eastAsia="Times New Roman" w:hAnsi="Times New Roman" w:cs="Times New Roman"/>
          <w:color w:val="000000"/>
          <w:sz w:val="24"/>
          <w:szCs w:val="24"/>
          <w:lang w:eastAsia="ru-RU"/>
        </w:rPr>
        <w:t xml:space="preserve"> и учу. – Обнинск: Духовное</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color w:val="000000"/>
          <w:sz w:val="24"/>
          <w:szCs w:val="24"/>
          <w:lang w:eastAsia="ru-RU"/>
        </w:rPr>
        <w:t>возрождение, 1999.</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proofErr w:type="spellStart"/>
      <w:r w:rsidRPr="000827BF">
        <w:rPr>
          <w:rFonts w:ascii="Times New Roman" w:eastAsia="Times New Roman" w:hAnsi="Times New Roman" w:cs="Times New Roman"/>
          <w:b/>
          <w:bCs/>
          <w:color w:val="000000"/>
          <w:sz w:val="24"/>
          <w:szCs w:val="24"/>
          <w:lang w:eastAsia="ru-RU"/>
        </w:rPr>
        <w:t>Экранно</w:t>
      </w:r>
      <w:proofErr w:type="spellEnd"/>
      <w:r w:rsidRPr="000827BF">
        <w:rPr>
          <w:rFonts w:ascii="Times New Roman" w:eastAsia="Times New Roman" w:hAnsi="Times New Roman" w:cs="Times New Roman"/>
          <w:b/>
          <w:bCs/>
          <w:color w:val="000000"/>
          <w:sz w:val="24"/>
          <w:szCs w:val="24"/>
          <w:lang w:eastAsia="ru-RU"/>
        </w:rPr>
        <w:t xml:space="preserve"> – звуковые пособия:</w:t>
      </w:r>
    </w:p>
    <w:p w:rsidR="000827BF" w:rsidRPr="000827BF" w:rsidRDefault="000827BF" w:rsidP="000827BF">
      <w:pPr>
        <w:numPr>
          <w:ilvl w:val="0"/>
          <w:numId w:val="15"/>
        </w:numPr>
        <w:shd w:val="clear" w:color="auto" w:fill="FFFFFF"/>
        <w:spacing w:before="30" w:after="30" w:line="240" w:lineRule="auto"/>
        <w:jc w:val="both"/>
        <w:rPr>
          <w:rFonts w:ascii="Century Gothic" w:eastAsia="Times New Roman" w:hAnsi="Century Gothic" w:cs="Arial"/>
          <w:color w:val="000000"/>
          <w:lang w:eastAsia="ru-RU"/>
        </w:rPr>
      </w:pPr>
      <w:proofErr w:type="spellStart"/>
      <w:r w:rsidRPr="000827BF">
        <w:rPr>
          <w:rFonts w:ascii="Times New Roman" w:eastAsia="Times New Roman" w:hAnsi="Times New Roman" w:cs="Times New Roman"/>
          <w:color w:val="000000"/>
          <w:sz w:val="24"/>
          <w:szCs w:val="24"/>
          <w:lang w:eastAsia="ru-RU"/>
        </w:rPr>
        <w:t>Сухин</w:t>
      </w:r>
      <w:proofErr w:type="spellEnd"/>
      <w:r w:rsidRPr="000827BF">
        <w:rPr>
          <w:rFonts w:ascii="Times New Roman" w:eastAsia="Times New Roman" w:hAnsi="Times New Roman" w:cs="Times New Roman"/>
          <w:color w:val="000000"/>
          <w:sz w:val="24"/>
          <w:szCs w:val="24"/>
          <w:lang w:eastAsia="ru-RU"/>
        </w:rPr>
        <w:t xml:space="preserve"> И. Приключения в Шахматной стране. Первый шаг в мир шах-</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color w:val="000000"/>
          <w:sz w:val="24"/>
          <w:szCs w:val="24"/>
          <w:lang w:eastAsia="ru-RU"/>
        </w:rPr>
        <w:t>мат. – М.: Диафильм, 1990.</w:t>
      </w:r>
    </w:p>
    <w:p w:rsidR="000827BF" w:rsidRPr="000827BF" w:rsidRDefault="000827BF" w:rsidP="000827BF">
      <w:pPr>
        <w:numPr>
          <w:ilvl w:val="0"/>
          <w:numId w:val="16"/>
        </w:numPr>
        <w:shd w:val="clear" w:color="auto" w:fill="FFFFFF"/>
        <w:spacing w:before="30" w:after="3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Игры в шахматы</w:t>
      </w:r>
    </w:p>
    <w:p w:rsidR="000827BF" w:rsidRPr="000827BF" w:rsidRDefault="000827BF" w:rsidP="000827BF">
      <w:pPr>
        <w:shd w:val="clear" w:color="auto" w:fill="FFFFFF"/>
        <w:spacing w:after="0" w:line="240" w:lineRule="auto"/>
        <w:jc w:val="both"/>
        <w:rPr>
          <w:rFonts w:ascii="Century Gothic" w:eastAsia="Times New Roman" w:hAnsi="Century Gothic" w:cs="Times New Roman"/>
          <w:color w:val="000000"/>
          <w:lang w:eastAsia="ru-RU"/>
        </w:rPr>
      </w:pPr>
      <w:r w:rsidRPr="000827BF">
        <w:rPr>
          <w:rFonts w:ascii="Times New Roman" w:eastAsia="Times New Roman" w:hAnsi="Times New Roman" w:cs="Times New Roman"/>
          <w:b/>
          <w:bCs/>
          <w:color w:val="000000"/>
          <w:sz w:val="24"/>
          <w:szCs w:val="24"/>
          <w:lang w:eastAsia="ru-RU"/>
        </w:rPr>
        <w:t>Технические средства обучения:</w:t>
      </w:r>
    </w:p>
    <w:p w:rsidR="000827BF" w:rsidRPr="000827BF" w:rsidRDefault="000827BF" w:rsidP="000827BF">
      <w:pPr>
        <w:numPr>
          <w:ilvl w:val="0"/>
          <w:numId w:val="17"/>
        </w:numPr>
        <w:shd w:val="clear" w:color="auto" w:fill="FFFFFF"/>
        <w:spacing w:before="30" w:after="3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Компьютер</w:t>
      </w:r>
    </w:p>
    <w:p w:rsidR="000827BF" w:rsidRPr="000827BF" w:rsidRDefault="000827BF" w:rsidP="000827BF">
      <w:pPr>
        <w:numPr>
          <w:ilvl w:val="0"/>
          <w:numId w:val="17"/>
        </w:numPr>
        <w:shd w:val="clear" w:color="auto" w:fill="FFFFFF"/>
        <w:spacing w:before="30" w:after="30" w:line="240" w:lineRule="auto"/>
        <w:jc w:val="both"/>
        <w:rPr>
          <w:rFonts w:ascii="Century Gothic" w:eastAsia="Times New Roman" w:hAnsi="Century Gothic" w:cs="Arial"/>
          <w:color w:val="000000"/>
          <w:lang w:eastAsia="ru-RU"/>
        </w:rPr>
      </w:pPr>
      <w:r w:rsidRPr="000827BF">
        <w:rPr>
          <w:rFonts w:ascii="Times New Roman" w:eastAsia="Times New Roman" w:hAnsi="Times New Roman" w:cs="Times New Roman"/>
          <w:color w:val="000000"/>
          <w:sz w:val="24"/>
          <w:szCs w:val="24"/>
          <w:lang w:eastAsia="ru-RU"/>
        </w:rPr>
        <w:t>Шахматы</w:t>
      </w:r>
    </w:p>
    <w:p w:rsidR="00F82174" w:rsidRDefault="00F82174"/>
    <w:sectPr w:rsidR="00F82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D3"/>
    <w:multiLevelType w:val="multilevel"/>
    <w:tmpl w:val="975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19F3"/>
    <w:multiLevelType w:val="multilevel"/>
    <w:tmpl w:val="6C18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5589"/>
    <w:multiLevelType w:val="multilevel"/>
    <w:tmpl w:val="5B0E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F6CA9"/>
    <w:multiLevelType w:val="multilevel"/>
    <w:tmpl w:val="DE6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3FC9"/>
    <w:multiLevelType w:val="multilevel"/>
    <w:tmpl w:val="8A5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7F13"/>
    <w:multiLevelType w:val="multilevel"/>
    <w:tmpl w:val="C51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E7AF1"/>
    <w:multiLevelType w:val="multilevel"/>
    <w:tmpl w:val="6E14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245CF"/>
    <w:multiLevelType w:val="multilevel"/>
    <w:tmpl w:val="C52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233AA"/>
    <w:multiLevelType w:val="multilevel"/>
    <w:tmpl w:val="6D3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C5B7C"/>
    <w:multiLevelType w:val="multilevel"/>
    <w:tmpl w:val="FF0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3197C"/>
    <w:multiLevelType w:val="multilevel"/>
    <w:tmpl w:val="9B4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4431"/>
    <w:multiLevelType w:val="multilevel"/>
    <w:tmpl w:val="8F0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808AA"/>
    <w:multiLevelType w:val="multilevel"/>
    <w:tmpl w:val="31A8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81CD9"/>
    <w:multiLevelType w:val="multilevel"/>
    <w:tmpl w:val="CFC6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4671C"/>
    <w:multiLevelType w:val="multilevel"/>
    <w:tmpl w:val="EFA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76BD8"/>
    <w:multiLevelType w:val="multilevel"/>
    <w:tmpl w:val="39E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374DF"/>
    <w:multiLevelType w:val="multilevel"/>
    <w:tmpl w:val="D3B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2"/>
  </w:num>
  <w:num w:numId="5">
    <w:abstractNumId w:val="4"/>
  </w:num>
  <w:num w:numId="6">
    <w:abstractNumId w:val="0"/>
  </w:num>
  <w:num w:numId="7">
    <w:abstractNumId w:val="11"/>
  </w:num>
  <w:num w:numId="8">
    <w:abstractNumId w:val="12"/>
  </w:num>
  <w:num w:numId="9">
    <w:abstractNumId w:val="14"/>
  </w:num>
  <w:num w:numId="10">
    <w:abstractNumId w:val="8"/>
  </w:num>
  <w:num w:numId="11">
    <w:abstractNumId w:val="9"/>
  </w:num>
  <w:num w:numId="12">
    <w:abstractNumId w:val="6"/>
  </w:num>
  <w:num w:numId="13">
    <w:abstractNumId w:val="15"/>
  </w:num>
  <w:num w:numId="14">
    <w:abstractNumId w:val="1"/>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1D"/>
    <w:rsid w:val="000827BF"/>
    <w:rsid w:val="002B4C1D"/>
    <w:rsid w:val="00715CF0"/>
    <w:rsid w:val="008A0AAA"/>
    <w:rsid w:val="00F36479"/>
    <w:rsid w:val="00F8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9C58"/>
  <w15:chartTrackingRefBased/>
  <w15:docId w15:val="{DF210F12-B1A3-4231-9509-967A5CE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0827BF"/>
  </w:style>
  <w:style w:type="character" w:customStyle="1" w:styleId="c2">
    <w:name w:val="c2"/>
    <w:basedOn w:val="a0"/>
    <w:rsid w:val="000827BF"/>
  </w:style>
  <w:style w:type="character" w:customStyle="1" w:styleId="c41">
    <w:name w:val="c41"/>
    <w:basedOn w:val="a0"/>
    <w:rsid w:val="000827BF"/>
  </w:style>
  <w:style w:type="character" w:customStyle="1" w:styleId="c34">
    <w:name w:val="c34"/>
    <w:basedOn w:val="a0"/>
    <w:rsid w:val="000827BF"/>
  </w:style>
  <w:style w:type="character" w:customStyle="1" w:styleId="c3">
    <w:name w:val="c3"/>
    <w:basedOn w:val="a0"/>
    <w:rsid w:val="000827BF"/>
  </w:style>
  <w:style w:type="character" w:customStyle="1" w:styleId="c11">
    <w:name w:val="c11"/>
    <w:basedOn w:val="a0"/>
    <w:rsid w:val="000827BF"/>
  </w:style>
  <w:style w:type="character" w:customStyle="1" w:styleId="c47">
    <w:name w:val="c47"/>
    <w:basedOn w:val="a0"/>
    <w:rsid w:val="000827BF"/>
  </w:style>
  <w:style w:type="character" w:customStyle="1" w:styleId="c18">
    <w:name w:val="c18"/>
    <w:basedOn w:val="a0"/>
    <w:rsid w:val="000827BF"/>
  </w:style>
  <w:style w:type="character" w:customStyle="1" w:styleId="c64">
    <w:name w:val="c64"/>
    <w:basedOn w:val="a0"/>
    <w:rsid w:val="000827BF"/>
  </w:style>
  <w:style w:type="character" w:customStyle="1" w:styleId="c62">
    <w:name w:val="c62"/>
    <w:basedOn w:val="a0"/>
    <w:rsid w:val="000827BF"/>
  </w:style>
  <w:style w:type="paragraph" w:customStyle="1" w:styleId="c0">
    <w:name w:val="c0"/>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827BF"/>
  </w:style>
  <w:style w:type="paragraph" w:customStyle="1" w:styleId="c88">
    <w:name w:val="c88"/>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0827BF"/>
  </w:style>
  <w:style w:type="paragraph" w:customStyle="1" w:styleId="c82">
    <w:name w:val="c82"/>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0827BF"/>
  </w:style>
  <w:style w:type="paragraph" w:customStyle="1" w:styleId="c85">
    <w:name w:val="c85"/>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0827BF"/>
  </w:style>
  <w:style w:type="character" w:customStyle="1" w:styleId="c16">
    <w:name w:val="c16"/>
    <w:basedOn w:val="a0"/>
    <w:rsid w:val="000827BF"/>
  </w:style>
  <w:style w:type="paragraph" w:customStyle="1" w:styleId="c40">
    <w:name w:val="c40"/>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8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0827BF"/>
  </w:style>
  <w:style w:type="character" w:customStyle="1" w:styleId="c14">
    <w:name w:val="c14"/>
    <w:basedOn w:val="a0"/>
    <w:rsid w:val="000827BF"/>
  </w:style>
  <w:style w:type="character" w:customStyle="1" w:styleId="c36">
    <w:name w:val="c36"/>
    <w:basedOn w:val="a0"/>
    <w:rsid w:val="000827BF"/>
  </w:style>
  <w:style w:type="character" w:customStyle="1" w:styleId="c1">
    <w:name w:val="c1"/>
    <w:basedOn w:val="a0"/>
    <w:rsid w:val="000827BF"/>
  </w:style>
  <w:style w:type="character" w:customStyle="1" w:styleId="c29">
    <w:name w:val="c29"/>
    <w:basedOn w:val="a0"/>
    <w:rsid w:val="000827BF"/>
  </w:style>
  <w:style w:type="character" w:customStyle="1" w:styleId="c38">
    <w:name w:val="c38"/>
    <w:basedOn w:val="a0"/>
    <w:rsid w:val="000827BF"/>
  </w:style>
  <w:style w:type="paragraph" w:styleId="a3">
    <w:name w:val="Balloon Text"/>
    <w:basedOn w:val="a"/>
    <w:link w:val="a4"/>
    <w:uiPriority w:val="99"/>
    <w:semiHidden/>
    <w:unhideWhenUsed/>
    <w:rsid w:val="00F364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2021-03-30T00:49:00Z</cp:lastPrinted>
  <dcterms:created xsi:type="dcterms:W3CDTF">2021-03-17T05:50:00Z</dcterms:created>
  <dcterms:modified xsi:type="dcterms:W3CDTF">2021-04-03T02:11:00Z</dcterms:modified>
</cp:coreProperties>
</file>